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CountyCourtTable1"/>
        <w:tblpPr w:leftFromText="181" w:rightFromText="181" w:vertAnchor="text" w:horzAnchor="page" w:tblpX="1350" w:tblpY="108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tblGrid>
      <w:tr w:rsidR="00D23D25" w:rsidRPr="00D23D25" w14:paraId="147A0492" w14:textId="77777777" w:rsidTr="008B2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54427471" w14:textId="77777777" w:rsidR="00D23D25" w:rsidRPr="00D23D25" w:rsidRDefault="00C53520" w:rsidP="008B2B76">
            <w:pPr>
              <w:spacing w:after="0" w:line="240" w:lineRule="auto"/>
              <w:rPr>
                <w:sz w:val="68"/>
                <w:szCs w:val="68"/>
              </w:rPr>
            </w:pPr>
            <w:r w:rsidRPr="0076072D">
              <w:rPr>
                <w:color w:val="FFFFFF" w:themeColor="background1"/>
                <w:sz w:val="68"/>
                <w:szCs w:val="68"/>
              </w:rPr>
              <w:t>Electronic submission of subpoenaed material</w:t>
            </w:r>
          </w:p>
        </w:tc>
      </w:tr>
      <w:tr w:rsidR="00D23D25" w:rsidRPr="00D23D25" w14:paraId="3E7A9557" w14:textId="77777777" w:rsidTr="008B2B76">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280E0FA3" w14:textId="762480C3" w:rsidR="00D23D25" w:rsidRPr="00D23D25" w:rsidRDefault="00C53520" w:rsidP="00D23D25">
            <w:pPr>
              <w:spacing w:after="0" w:line="240" w:lineRule="auto"/>
              <w:rPr>
                <w:b/>
                <w:color w:val="FFFFFF" w:themeColor="background1"/>
                <w:sz w:val="32"/>
                <w:szCs w:val="32"/>
              </w:rPr>
            </w:pPr>
            <w:r>
              <w:rPr>
                <w:b/>
                <w:color w:val="FFFFFF" w:themeColor="background1"/>
                <w:sz w:val="32"/>
                <w:szCs w:val="32"/>
              </w:rPr>
              <w:t>Instruction manual</w:t>
            </w:r>
            <w:r w:rsidR="00EB6C9E">
              <w:rPr>
                <w:b/>
                <w:color w:val="FFFFFF" w:themeColor="background1"/>
                <w:sz w:val="32"/>
                <w:szCs w:val="32"/>
              </w:rPr>
              <w:t xml:space="preserve"> for Addressees</w:t>
            </w:r>
          </w:p>
        </w:tc>
      </w:tr>
    </w:tbl>
    <w:p w14:paraId="7FBFFC20" w14:textId="77777777" w:rsidR="00D23D25" w:rsidRDefault="00D23D25">
      <w:pPr>
        <w:spacing w:after="0" w:line="240" w:lineRule="auto"/>
        <w:rPr>
          <w:b/>
          <w:sz w:val="36"/>
        </w:rPr>
      </w:pPr>
      <w:r>
        <w:br w:type="page"/>
      </w:r>
    </w:p>
    <w:p w14:paraId="03384972" w14:textId="77777777" w:rsidR="00C53520" w:rsidRDefault="00C53520" w:rsidP="00C53520">
      <w:pPr>
        <w:spacing w:line="240" w:lineRule="auto"/>
        <w:ind w:left="425" w:hanging="425"/>
        <w:rPr>
          <w:b/>
          <w:sz w:val="36"/>
          <w:szCs w:val="36"/>
        </w:rPr>
      </w:pPr>
      <w:r>
        <w:rPr>
          <w:b/>
          <w:sz w:val="36"/>
          <w:szCs w:val="36"/>
        </w:rPr>
        <w:lastRenderedPageBreak/>
        <w:t>DOCUMENT CONTROL</w:t>
      </w:r>
    </w:p>
    <w:p w14:paraId="21664A98" w14:textId="77777777" w:rsidR="00C53520" w:rsidRPr="002E7520" w:rsidRDefault="00C53520" w:rsidP="00C53520">
      <w:pPr>
        <w:ind w:left="425" w:hanging="425"/>
        <w:rPr>
          <w:b/>
          <w:sz w:val="31"/>
          <w:szCs w:val="31"/>
        </w:rPr>
      </w:pPr>
      <w:r w:rsidRPr="002E7520">
        <w:rPr>
          <w:b/>
          <w:sz w:val="31"/>
          <w:szCs w:val="31"/>
        </w:rPr>
        <w:t>Details</w:t>
      </w:r>
    </w:p>
    <w:tbl>
      <w:tblPr>
        <w:tblStyle w:val="CountyCourtTable2"/>
        <w:tblW w:w="0" w:type="auto"/>
        <w:tblLook w:val="04A0" w:firstRow="1" w:lastRow="0" w:firstColumn="1" w:lastColumn="0" w:noHBand="0" w:noVBand="1"/>
      </w:tblPr>
      <w:tblGrid>
        <w:gridCol w:w="2420"/>
        <w:gridCol w:w="7670"/>
      </w:tblGrid>
      <w:tr w:rsidR="00C53520" w14:paraId="3F47906E" w14:textId="77777777" w:rsidTr="00B959D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0" w:type="dxa"/>
          </w:tcPr>
          <w:p w14:paraId="6C487B31" w14:textId="77777777" w:rsidR="00C53520" w:rsidRPr="00BA4602" w:rsidRDefault="00C53520" w:rsidP="00B959DA">
            <w:pPr>
              <w:rPr>
                <w:b/>
              </w:rPr>
            </w:pPr>
            <w:r w:rsidRPr="00BA4602">
              <w:rPr>
                <w:b/>
              </w:rPr>
              <w:t>Document type</w:t>
            </w:r>
          </w:p>
        </w:tc>
        <w:tc>
          <w:tcPr>
            <w:tcW w:w="7670" w:type="dxa"/>
          </w:tcPr>
          <w:p w14:paraId="33AAECB4" w14:textId="0E1DD82D" w:rsidR="00C53520" w:rsidRPr="00BA4602" w:rsidRDefault="00C53520" w:rsidP="00B959DA">
            <w:pPr>
              <w:cnfStyle w:val="100000000000" w:firstRow="1" w:lastRow="0" w:firstColumn="0" w:lastColumn="0" w:oddVBand="0" w:evenVBand="0" w:oddHBand="0" w:evenHBand="0" w:firstRowFirstColumn="0" w:firstRowLastColumn="0" w:lastRowFirstColumn="0" w:lastRowLastColumn="0"/>
            </w:pPr>
            <w:r>
              <w:t xml:space="preserve">Instruction </w:t>
            </w:r>
            <w:r w:rsidR="00AD313D">
              <w:t>m</w:t>
            </w:r>
            <w:r>
              <w:t>anual</w:t>
            </w:r>
          </w:p>
        </w:tc>
      </w:tr>
      <w:tr w:rsidR="00C53520" w14:paraId="0B4E70C6" w14:textId="77777777" w:rsidTr="00B959DA">
        <w:tc>
          <w:tcPr>
            <w:cnfStyle w:val="001000000000" w:firstRow="0" w:lastRow="0" w:firstColumn="1" w:lastColumn="0" w:oddVBand="0" w:evenVBand="0" w:oddHBand="0" w:evenHBand="0" w:firstRowFirstColumn="0" w:firstRowLastColumn="0" w:lastRowFirstColumn="0" w:lastRowLastColumn="0"/>
            <w:tcW w:w="2420" w:type="dxa"/>
          </w:tcPr>
          <w:p w14:paraId="377C9A09" w14:textId="77777777" w:rsidR="00C53520" w:rsidRDefault="00C53520" w:rsidP="00B959DA">
            <w:r>
              <w:t>Reviewed by</w:t>
            </w:r>
          </w:p>
        </w:tc>
        <w:tc>
          <w:tcPr>
            <w:tcW w:w="7670" w:type="dxa"/>
          </w:tcPr>
          <w:p w14:paraId="00DF2300" w14:textId="02AB50BA" w:rsidR="00C53520" w:rsidRDefault="00C53520" w:rsidP="00B959DA">
            <w:pPr>
              <w:cnfStyle w:val="000000000000" w:firstRow="0" w:lastRow="0" w:firstColumn="0" w:lastColumn="0" w:oddVBand="0" w:evenVBand="0" w:oddHBand="0" w:evenHBand="0" w:firstRowFirstColumn="0" w:firstRowLastColumn="0" w:lastRowFirstColumn="0" w:lastRowLastColumn="0"/>
            </w:pPr>
            <w:r>
              <w:t>Subpoena Manager</w:t>
            </w:r>
            <w:r w:rsidR="008B794A">
              <w:t>s</w:t>
            </w:r>
          </w:p>
        </w:tc>
      </w:tr>
      <w:tr w:rsidR="00C53520" w14:paraId="3070EB73" w14:textId="77777777" w:rsidTr="00B959DA">
        <w:tc>
          <w:tcPr>
            <w:cnfStyle w:val="001000000000" w:firstRow="0" w:lastRow="0" w:firstColumn="1" w:lastColumn="0" w:oddVBand="0" w:evenVBand="0" w:oddHBand="0" w:evenHBand="0" w:firstRowFirstColumn="0" w:firstRowLastColumn="0" w:lastRowFirstColumn="0" w:lastRowLastColumn="0"/>
            <w:tcW w:w="2420" w:type="dxa"/>
          </w:tcPr>
          <w:p w14:paraId="5B491121" w14:textId="77777777" w:rsidR="00C53520" w:rsidRDefault="00C53520" w:rsidP="00B959DA">
            <w:r>
              <w:t>Authorised by</w:t>
            </w:r>
          </w:p>
        </w:tc>
        <w:tc>
          <w:tcPr>
            <w:tcW w:w="7670" w:type="dxa"/>
          </w:tcPr>
          <w:p w14:paraId="63362D33" w14:textId="6FF82D9C" w:rsidR="00C53520" w:rsidRDefault="008B794A" w:rsidP="00B959DA">
            <w:pPr>
              <w:cnfStyle w:val="000000000000" w:firstRow="0" w:lastRow="0" w:firstColumn="0" w:lastColumn="0" w:oddVBand="0" w:evenVBand="0" w:oddHBand="0" w:evenHBand="0" w:firstRowFirstColumn="0" w:firstRowLastColumn="0" w:lastRowFirstColumn="0" w:lastRowLastColumn="0"/>
            </w:pPr>
            <w:r>
              <w:t>Subpoena Managers</w:t>
            </w:r>
          </w:p>
        </w:tc>
      </w:tr>
      <w:tr w:rsidR="00C53520" w14:paraId="4F00D6DA" w14:textId="77777777" w:rsidTr="00B959DA">
        <w:tc>
          <w:tcPr>
            <w:cnfStyle w:val="001000000000" w:firstRow="0" w:lastRow="0" w:firstColumn="1" w:lastColumn="0" w:oddVBand="0" w:evenVBand="0" w:oddHBand="0" w:evenHBand="0" w:firstRowFirstColumn="0" w:firstRowLastColumn="0" w:lastRowFirstColumn="0" w:lastRowLastColumn="0"/>
            <w:tcW w:w="2420" w:type="dxa"/>
          </w:tcPr>
          <w:p w14:paraId="77056028" w14:textId="77777777" w:rsidR="00C53520" w:rsidRDefault="00C53520" w:rsidP="00B959DA">
            <w:r>
              <w:t>Notes</w:t>
            </w:r>
          </w:p>
        </w:tc>
        <w:tc>
          <w:tcPr>
            <w:tcW w:w="7670" w:type="dxa"/>
          </w:tcPr>
          <w:p w14:paraId="2446E661" w14:textId="77777777" w:rsidR="00C53520" w:rsidRPr="00BA4602" w:rsidRDefault="00C53520" w:rsidP="00B959DA">
            <w:pPr>
              <w:cnfStyle w:val="000000000000" w:firstRow="0" w:lastRow="0" w:firstColumn="0" w:lastColumn="0" w:oddVBand="0" w:evenVBand="0" w:oddHBand="0" w:evenHBand="0" w:firstRowFirstColumn="0" w:firstRowLastColumn="0" w:lastRowFirstColumn="0" w:lastRowLastColumn="0"/>
              <w:rPr>
                <w:color w:val="auto"/>
              </w:rPr>
            </w:pPr>
            <w:r>
              <w:rPr>
                <w:color w:val="auto"/>
              </w:rPr>
              <w:t>This process was developed in response to coronavirus (COVID-19).</w:t>
            </w:r>
          </w:p>
        </w:tc>
      </w:tr>
    </w:tbl>
    <w:p w14:paraId="6E3F4B33" w14:textId="77777777" w:rsidR="00C53520" w:rsidRDefault="00C53520" w:rsidP="00C53520">
      <w:pPr>
        <w:ind w:left="425" w:hanging="425"/>
        <w:rPr>
          <w:b/>
          <w:sz w:val="29"/>
          <w:szCs w:val="29"/>
        </w:rPr>
      </w:pPr>
    </w:p>
    <w:p w14:paraId="0D34D3D9" w14:textId="77777777" w:rsidR="00C53520" w:rsidRPr="002E7520" w:rsidRDefault="00C53520" w:rsidP="00C53520">
      <w:pPr>
        <w:ind w:left="425" w:hanging="425"/>
        <w:rPr>
          <w:b/>
          <w:sz w:val="31"/>
          <w:szCs w:val="31"/>
        </w:rPr>
      </w:pPr>
      <w:r w:rsidRPr="002E7520">
        <w:rPr>
          <w:b/>
          <w:sz w:val="31"/>
          <w:szCs w:val="31"/>
        </w:rPr>
        <w:t>Release history</w:t>
      </w:r>
    </w:p>
    <w:tbl>
      <w:tblPr>
        <w:tblStyle w:val="CountyCourtTable1"/>
        <w:tblW w:w="0" w:type="auto"/>
        <w:tblLook w:val="04A0" w:firstRow="1" w:lastRow="0" w:firstColumn="1" w:lastColumn="0" w:noHBand="0" w:noVBand="1"/>
      </w:tblPr>
      <w:tblGrid>
        <w:gridCol w:w="1129"/>
        <w:gridCol w:w="1276"/>
        <w:gridCol w:w="3544"/>
        <w:gridCol w:w="4051"/>
      </w:tblGrid>
      <w:tr w:rsidR="00C53520" w14:paraId="449E6C33" w14:textId="77777777" w:rsidTr="00B959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EAFEA19" w14:textId="77777777" w:rsidR="00C53520" w:rsidRDefault="00C53520" w:rsidP="00B959DA">
            <w:r>
              <w:t>Version</w:t>
            </w:r>
          </w:p>
        </w:tc>
        <w:tc>
          <w:tcPr>
            <w:tcW w:w="1276" w:type="dxa"/>
          </w:tcPr>
          <w:p w14:paraId="7DB498BF" w14:textId="77777777" w:rsidR="00C53520" w:rsidRDefault="00C53520" w:rsidP="00B959DA">
            <w:pPr>
              <w:cnfStyle w:val="100000000000" w:firstRow="1" w:lastRow="0" w:firstColumn="0" w:lastColumn="0" w:oddVBand="0" w:evenVBand="0" w:oddHBand="0" w:evenHBand="0" w:firstRowFirstColumn="0" w:firstRowLastColumn="0" w:lastRowFirstColumn="0" w:lastRowLastColumn="0"/>
            </w:pPr>
            <w:r>
              <w:t>Date</w:t>
            </w:r>
          </w:p>
        </w:tc>
        <w:tc>
          <w:tcPr>
            <w:tcW w:w="3544" w:type="dxa"/>
          </w:tcPr>
          <w:p w14:paraId="1454C529" w14:textId="77777777" w:rsidR="00C53520" w:rsidRDefault="00C53520" w:rsidP="00B959DA">
            <w:pPr>
              <w:cnfStyle w:val="100000000000" w:firstRow="1" w:lastRow="0" w:firstColumn="0" w:lastColumn="0" w:oddVBand="0" w:evenVBand="0" w:oddHBand="0" w:evenHBand="0" w:firstRowFirstColumn="0" w:firstRowLastColumn="0" w:lastRowFirstColumn="0" w:lastRowLastColumn="0"/>
            </w:pPr>
            <w:r>
              <w:t>Author</w:t>
            </w:r>
          </w:p>
        </w:tc>
        <w:tc>
          <w:tcPr>
            <w:tcW w:w="4051" w:type="dxa"/>
          </w:tcPr>
          <w:p w14:paraId="131C6D6B" w14:textId="77777777" w:rsidR="00C53520" w:rsidRDefault="00C53520" w:rsidP="00B959DA">
            <w:pPr>
              <w:cnfStyle w:val="100000000000" w:firstRow="1" w:lastRow="0" w:firstColumn="0" w:lastColumn="0" w:oddVBand="0" w:evenVBand="0" w:oddHBand="0" w:evenHBand="0" w:firstRowFirstColumn="0" w:firstRowLastColumn="0" w:lastRowFirstColumn="0" w:lastRowLastColumn="0"/>
            </w:pPr>
            <w:r>
              <w:t>Summary of changes</w:t>
            </w:r>
          </w:p>
        </w:tc>
      </w:tr>
      <w:tr w:rsidR="00C53520" w14:paraId="07F20ADE" w14:textId="77777777" w:rsidTr="00B959DA">
        <w:tc>
          <w:tcPr>
            <w:cnfStyle w:val="001000000000" w:firstRow="0" w:lastRow="0" w:firstColumn="1" w:lastColumn="0" w:oddVBand="0" w:evenVBand="0" w:oddHBand="0" w:evenHBand="0" w:firstRowFirstColumn="0" w:firstRowLastColumn="0" w:lastRowFirstColumn="0" w:lastRowLastColumn="0"/>
            <w:tcW w:w="1129" w:type="dxa"/>
          </w:tcPr>
          <w:p w14:paraId="0CA9C190" w14:textId="35038404" w:rsidR="00C53520" w:rsidRDefault="00C53520" w:rsidP="00B959DA">
            <w:r>
              <w:t>1</w:t>
            </w:r>
            <w:r w:rsidR="002F3D29">
              <w:t>.0</w:t>
            </w:r>
          </w:p>
        </w:tc>
        <w:tc>
          <w:tcPr>
            <w:tcW w:w="1276" w:type="dxa"/>
          </w:tcPr>
          <w:p w14:paraId="67736D67" w14:textId="0C67BBE0" w:rsidR="00C53520" w:rsidRDefault="00C53520" w:rsidP="00B959DA">
            <w:pPr>
              <w:cnfStyle w:val="000000000000" w:firstRow="0" w:lastRow="0" w:firstColumn="0" w:lastColumn="0" w:oddVBand="0" w:evenVBand="0" w:oddHBand="0" w:evenHBand="0" w:firstRowFirstColumn="0" w:firstRowLastColumn="0" w:lastRowFirstColumn="0" w:lastRowLastColumn="0"/>
            </w:pPr>
            <w:r>
              <w:t>2</w:t>
            </w:r>
            <w:r w:rsidR="00B83C3C">
              <w:t>3</w:t>
            </w:r>
            <w:r>
              <w:t>/04/20</w:t>
            </w:r>
          </w:p>
        </w:tc>
        <w:tc>
          <w:tcPr>
            <w:tcW w:w="3544" w:type="dxa"/>
          </w:tcPr>
          <w:p w14:paraId="5238FC2E" w14:textId="6377F633" w:rsidR="00C53520" w:rsidRDefault="00024E3D" w:rsidP="00B959DA">
            <w:pPr>
              <w:cnfStyle w:val="000000000000" w:firstRow="0" w:lastRow="0" w:firstColumn="0" w:lastColumn="0" w:oddVBand="0" w:evenVBand="0" w:oddHBand="0" w:evenHBand="0" w:firstRowFirstColumn="0" w:firstRowLastColumn="0" w:lastRowFirstColumn="0" w:lastRowLastColumn="0"/>
            </w:pPr>
            <w:r w:rsidRPr="00024E3D">
              <w:t>Business Analyst – Digital Transformation</w:t>
            </w:r>
          </w:p>
        </w:tc>
        <w:tc>
          <w:tcPr>
            <w:tcW w:w="4051" w:type="dxa"/>
          </w:tcPr>
          <w:p w14:paraId="6F2F62E6" w14:textId="77777777" w:rsidR="00C53520" w:rsidRDefault="00C53520" w:rsidP="00B959DA">
            <w:pPr>
              <w:cnfStyle w:val="000000000000" w:firstRow="0" w:lastRow="0" w:firstColumn="0" w:lastColumn="0" w:oddVBand="0" w:evenVBand="0" w:oddHBand="0" w:evenHBand="0" w:firstRowFirstColumn="0" w:firstRowLastColumn="0" w:lastRowFirstColumn="0" w:lastRowLastColumn="0"/>
            </w:pPr>
            <w:r>
              <w:t>Document created</w:t>
            </w:r>
          </w:p>
        </w:tc>
      </w:tr>
      <w:tr w:rsidR="002F3D29" w14:paraId="234BDC01" w14:textId="77777777" w:rsidTr="00B959DA">
        <w:tc>
          <w:tcPr>
            <w:cnfStyle w:val="001000000000" w:firstRow="0" w:lastRow="0" w:firstColumn="1" w:lastColumn="0" w:oddVBand="0" w:evenVBand="0" w:oddHBand="0" w:evenHBand="0" w:firstRowFirstColumn="0" w:firstRowLastColumn="0" w:lastRowFirstColumn="0" w:lastRowLastColumn="0"/>
            <w:tcW w:w="1129" w:type="dxa"/>
          </w:tcPr>
          <w:p w14:paraId="5B353F7B" w14:textId="3043D307" w:rsidR="002F3D29" w:rsidRDefault="002F3D29" w:rsidP="00B959DA">
            <w:r>
              <w:t>1.1</w:t>
            </w:r>
          </w:p>
        </w:tc>
        <w:tc>
          <w:tcPr>
            <w:tcW w:w="1276" w:type="dxa"/>
          </w:tcPr>
          <w:p w14:paraId="24D14B98" w14:textId="62EC6A70" w:rsidR="002F3D29" w:rsidRDefault="002F3D29" w:rsidP="00B959DA">
            <w:pPr>
              <w:cnfStyle w:val="000000000000" w:firstRow="0" w:lastRow="0" w:firstColumn="0" w:lastColumn="0" w:oddVBand="0" w:evenVBand="0" w:oddHBand="0" w:evenHBand="0" w:firstRowFirstColumn="0" w:firstRowLastColumn="0" w:lastRowFirstColumn="0" w:lastRowLastColumn="0"/>
            </w:pPr>
            <w:r>
              <w:t>15/05/20</w:t>
            </w:r>
          </w:p>
        </w:tc>
        <w:tc>
          <w:tcPr>
            <w:tcW w:w="3544" w:type="dxa"/>
          </w:tcPr>
          <w:p w14:paraId="0C4DCE01" w14:textId="2E27256D" w:rsidR="002F3D29" w:rsidRPr="00024E3D" w:rsidRDefault="002F3D29" w:rsidP="00B959DA">
            <w:pPr>
              <w:cnfStyle w:val="000000000000" w:firstRow="0" w:lastRow="0" w:firstColumn="0" w:lastColumn="0" w:oddVBand="0" w:evenVBand="0" w:oddHBand="0" w:evenHBand="0" w:firstRowFirstColumn="0" w:firstRowLastColumn="0" w:lastRowFirstColumn="0" w:lastRowLastColumn="0"/>
            </w:pPr>
            <w:r>
              <w:t>Manager, Subpoenas</w:t>
            </w:r>
          </w:p>
        </w:tc>
        <w:tc>
          <w:tcPr>
            <w:tcW w:w="4051" w:type="dxa"/>
          </w:tcPr>
          <w:p w14:paraId="1FE4B04A" w14:textId="08349510" w:rsidR="002F3D29" w:rsidRDefault="002F3D29" w:rsidP="00B959DA">
            <w:pPr>
              <w:cnfStyle w:val="000000000000" w:firstRow="0" w:lastRow="0" w:firstColumn="0" w:lastColumn="0" w:oddVBand="0" w:evenVBand="0" w:oddHBand="0" w:evenHBand="0" w:firstRowFirstColumn="0" w:firstRowLastColumn="0" w:lastRowFirstColumn="0" w:lastRowLastColumn="0"/>
            </w:pPr>
            <w:r>
              <w:t>Updates to chapter 5</w:t>
            </w:r>
            <w:bookmarkStart w:id="0" w:name="_GoBack"/>
            <w:bookmarkEnd w:id="0"/>
          </w:p>
        </w:tc>
      </w:tr>
    </w:tbl>
    <w:p w14:paraId="6B979D1E" w14:textId="77777777" w:rsidR="00C53520" w:rsidRPr="00234F4D" w:rsidRDefault="00C53520" w:rsidP="00C53520"/>
    <w:p w14:paraId="32738A20" w14:textId="77777777" w:rsidR="00C53520" w:rsidRPr="002E7520" w:rsidRDefault="00C53520" w:rsidP="00C53520">
      <w:pPr>
        <w:ind w:left="425" w:hanging="425"/>
        <w:rPr>
          <w:b/>
          <w:sz w:val="31"/>
          <w:szCs w:val="31"/>
        </w:rPr>
      </w:pPr>
      <w:r w:rsidRPr="002E7520">
        <w:rPr>
          <w:b/>
          <w:sz w:val="31"/>
          <w:szCs w:val="31"/>
        </w:rPr>
        <w:t>Related documents</w:t>
      </w:r>
    </w:p>
    <w:tbl>
      <w:tblPr>
        <w:tblStyle w:val="CountyCourtTable1"/>
        <w:tblW w:w="0" w:type="auto"/>
        <w:tblLook w:val="04A0" w:firstRow="1" w:lastRow="0" w:firstColumn="1" w:lastColumn="0" w:noHBand="0" w:noVBand="1"/>
      </w:tblPr>
      <w:tblGrid>
        <w:gridCol w:w="8359"/>
        <w:gridCol w:w="1623"/>
      </w:tblGrid>
      <w:tr w:rsidR="00C53520" w14:paraId="2FCA7D5E" w14:textId="77777777" w:rsidTr="00B959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1586BBC7" w14:textId="77777777" w:rsidR="00C53520" w:rsidRPr="0001049D" w:rsidRDefault="00C53520" w:rsidP="00B959DA">
            <w:r>
              <w:t>Document title</w:t>
            </w:r>
          </w:p>
        </w:tc>
        <w:tc>
          <w:tcPr>
            <w:tcW w:w="1623" w:type="dxa"/>
          </w:tcPr>
          <w:p w14:paraId="6CDE8613" w14:textId="77777777" w:rsidR="00C53520" w:rsidRDefault="00C53520" w:rsidP="00B959DA">
            <w:pPr>
              <w:cnfStyle w:val="100000000000" w:firstRow="1" w:lastRow="0" w:firstColumn="0" w:lastColumn="0" w:oddVBand="0" w:evenVBand="0" w:oddHBand="0" w:evenHBand="0" w:firstRowFirstColumn="0" w:firstRowLastColumn="0" w:lastRowFirstColumn="0" w:lastRowLastColumn="0"/>
            </w:pPr>
            <w:r>
              <w:t>Version</w:t>
            </w:r>
          </w:p>
        </w:tc>
      </w:tr>
      <w:tr w:rsidR="00C53520" w14:paraId="5F75A6A8" w14:textId="77777777" w:rsidTr="00B959DA">
        <w:tc>
          <w:tcPr>
            <w:cnfStyle w:val="001000000000" w:firstRow="0" w:lastRow="0" w:firstColumn="1" w:lastColumn="0" w:oddVBand="0" w:evenVBand="0" w:oddHBand="0" w:evenHBand="0" w:firstRowFirstColumn="0" w:firstRowLastColumn="0" w:lastRowFirstColumn="0" w:lastRowLastColumn="0"/>
            <w:tcW w:w="8359" w:type="dxa"/>
          </w:tcPr>
          <w:p w14:paraId="0638395F" w14:textId="30B90494" w:rsidR="00C53520" w:rsidRDefault="00EA2E4F" w:rsidP="00B959DA">
            <w:r>
              <w:t xml:space="preserve">Instruction </w:t>
            </w:r>
            <w:r w:rsidR="00F634C2">
              <w:t>m</w:t>
            </w:r>
            <w:r>
              <w:t>anual</w:t>
            </w:r>
            <w:r w:rsidR="00C53520">
              <w:t xml:space="preserve"> Parties and Practitioners</w:t>
            </w:r>
          </w:p>
        </w:tc>
        <w:tc>
          <w:tcPr>
            <w:tcW w:w="1623" w:type="dxa"/>
          </w:tcPr>
          <w:p w14:paraId="35FDAA29" w14:textId="77777777" w:rsidR="00C53520" w:rsidRDefault="00C53520" w:rsidP="00B959DA">
            <w:pPr>
              <w:cnfStyle w:val="000000000000" w:firstRow="0" w:lastRow="0" w:firstColumn="0" w:lastColumn="0" w:oddVBand="0" w:evenVBand="0" w:oddHBand="0" w:evenHBand="0" w:firstRowFirstColumn="0" w:firstRowLastColumn="0" w:lastRowFirstColumn="0" w:lastRowLastColumn="0"/>
            </w:pPr>
            <w:r>
              <w:t>1</w:t>
            </w:r>
          </w:p>
        </w:tc>
      </w:tr>
      <w:tr w:rsidR="00C53520" w14:paraId="4C6264DB" w14:textId="77777777" w:rsidTr="00B959DA">
        <w:tc>
          <w:tcPr>
            <w:cnfStyle w:val="001000000000" w:firstRow="0" w:lastRow="0" w:firstColumn="1" w:lastColumn="0" w:oddVBand="0" w:evenVBand="0" w:oddHBand="0" w:evenHBand="0" w:firstRowFirstColumn="0" w:firstRowLastColumn="0" w:lastRowFirstColumn="0" w:lastRowLastColumn="0"/>
            <w:tcW w:w="8359" w:type="dxa"/>
          </w:tcPr>
          <w:p w14:paraId="02DD87C7" w14:textId="77777777" w:rsidR="00C53520" w:rsidRDefault="00C53520" w:rsidP="00B959DA">
            <w:r>
              <w:t>Notice to Addressees</w:t>
            </w:r>
          </w:p>
        </w:tc>
        <w:tc>
          <w:tcPr>
            <w:tcW w:w="1623" w:type="dxa"/>
          </w:tcPr>
          <w:p w14:paraId="07AE7F9D" w14:textId="77777777" w:rsidR="00C53520" w:rsidRDefault="00C53520" w:rsidP="00B959DA">
            <w:pPr>
              <w:cnfStyle w:val="000000000000" w:firstRow="0" w:lastRow="0" w:firstColumn="0" w:lastColumn="0" w:oddVBand="0" w:evenVBand="0" w:oddHBand="0" w:evenHBand="0" w:firstRowFirstColumn="0" w:firstRowLastColumn="0" w:lastRowFirstColumn="0" w:lastRowLastColumn="0"/>
            </w:pPr>
            <w:r>
              <w:t>1</w:t>
            </w:r>
          </w:p>
        </w:tc>
      </w:tr>
      <w:tr w:rsidR="00C53520" w14:paraId="57FE366D" w14:textId="77777777" w:rsidTr="00B959DA">
        <w:tc>
          <w:tcPr>
            <w:cnfStyle w:val="001000000000" w:firstRow="0" w:lastRow="0" w:firstColumn="1" w:lastColumn="0" w:oddVBand="0" w:evenVBand="0" w:oddHBand="0" w:evenHBand="0" w:firstRowFirstColumn="0" w:firstRowLastColumn="0" w:lastRowFirstColumn="0" w:lastRowLastColumn="0"/>
            <w:tcW w:w="8359" w:type="dxa"/>
          </w:tcPr>
          <w:p w14:paraId="75C40694" w14:textId="77777777" w:rsidR="00C53520" w:rsidRDefault="00C53520" w:rsidP="00B959DA">
            <w:r>
              <w:t>Notice to Parties and Practitioners</w:t>
            </w:r>
          </w:p>
        </w:tc>
        <w:tc>
          <w:tcPr>
            <w:tcW w:w="1623" w:type="dxa"/>
          </w:tcPr>
          <w:p w14:paraId="7C3D554C" w14:textId="77777777" w:rsidR="00C53520" w:rsidRDefault="00C53520" w:rsidP="00B959DA">
            <w:pPr>
              <w:cnfStyle w:val="000000000000" w:firstRow="0" w:lastRow="0" w:firstColumn="0" w:lastColumn="0" w:oddVBand="0" w:evenVBand="0" w:oddHBand="0" w:evenHBand="0" w:firstRowFirstColumn="0" w:firstRowLastColumn="0" w:lastRowFirstColumn="0" w:lastRowLastColumn="0"/>
            </w:pPr>
            <w:r>
              <w:t>1</w:t>
            </w:r>
          </w:p>
        </w:tc>
      </w:tr>
    </w:tbl>
    <w:p w14:paraId="4E7ACA24" w14:textId="77777777" w:rsidR="00C53520" w:rsidRPr="00234F4D" w:rsidRDefault="00C53520" w:rsidP="00C53520"/>
    <w:p w14:paraId="57A9990C" w14:textId="77777777" w:rsidR="00C53520" w:rsidRPr="00234F4D" w:rsidRDefault="00C53520" w:rsidP="00C53520"/>
    <w:p w14:paraId="206156A0" w14:textId="77777777" w:rsidR="00C53520" w:rsidRDefault="00C53520" w:rsidP="00C53520">
      <w:pPr>
        <w:spacing w:after="0" w:line="240" w:lineRule="auto"/>
        <w:rPr>
          <w:rFonts w:cs="Arial"/>
          <w:b/>
          <w:sz w:val="26"/>
          <w:szCs w:val="26"/>
        </w:rPr>
      </w:pPr>
      <w:r>
        <w:br w:type="page"/>
      </w:r>
    </w:p>
    <w:sdt>
      <w:sdtPr>
        <w:rPr>
          <w:rFonts w:ascii="Arial" w:eastAsiaTheme="minorHAnsi" w:hAnsi="Arial" w:cstheme="minorBidi"/>
          <w:b w:val="0"/>
          <w:sz w:val="22"/>
          <w:szCs w:val="24"/>
          <w:lang w:val="en-AU"/>
        </w:rPr>
        <w:id w:val="-66341921"/>
        <w:docPartObj>
          <w:docPartGallery w:val="Table of Contents"/>
          <w:docPartUnique/>
        </w:docPartObj>
      </w:sdtPr>
      <w:sdtEndPr>
        <w:rPr>
          <w:bCs/>
          <w:noProof/>
        </w:rPr>
      </w:sdtEndPr>
      <w:sdtContent>
        <w:p w14:paraId="5144F5DD" w14:textId="77777777" w:rsidR="004B11EF" w:rsidRPr="002E56CF" w:rsidRDefault="004B11EF" w:rsidP="00567C68">
          <w:pPr>
            <w:pStyle w:val="TOCHeading"/>
            <w:numPr>
              <w:ilvl w:val="0"/>
              <w:numId w:val="0"/>
            </w:numPr>
          </w:pPr>
          <w:r w:rsidRPr="002E56CF">
            <w:t>C</w:t>
          </w:r>
          <w:r w:rsidR="0003733E" w:rsidRPr="002E56CF">
            <w:t>ONTENTS</w:t>
          </w:r>
        </w:p>
        <w:p w14:paraId="5D9912E6" w14:textId="77777777" w:rsidR="00C53520" w:rsidRDefault="00862ECC">
          <w:pPr>
            <w:pStyle w:val="TOC1"/>
            <w:rPr>
              <w:rFonts w:asciiTheme="minorHAnsi" w:eastAsiaTheme="minorEastAsia" w:hAnsiTheme="minorHAnsi"/>
              <w:szCs w:val="22"/>
              <w:lang w:eastAsia="en-AU"/>
            </w:rPr>
          </w:pPr>
          <w:r>
            <w:fldChar w:fldCharType="begin"/>
          </w:r>
          <w:r>
            <w:instrText xml:space="preserve"> TOC \o "1-3" \h \z \u </w:instrText>
          </w:r>
          <w:r>
            <w:fldChar w:fldCharType="separate"/>
          </w:r>
          <w:hyperlink w:anchor="_Toc38470308" w:history="1">
            <w:r w:rsidR="00C53520" w:rsidRPr="00394EC1">
              <w:rPr>
                <w:rStyle w:val="Hyperlink"/>
                <w14:scene3d>
                  <w14:camera w14:prst="orthographicFront"/>
                  <w14:lightRig w14:rig="threePt" w14:dir="t">
                    <w14:rot w14:lat="0" w14:lon="0" w14:rev="0"/>
                  </w14:lightRig>
                </w14:scene3d>
              </w:rPr>
              <w:t>1.</w:t>
            </w:r>
            <w:r w:rsidR="00C53520">
              <w:rPr>
                <w:rFonts w:asciiTheme="minorHAnsi" w:eastAsiaTheme="minorEastAsia" w:hAnsiTheme="minorHAnsi"/>
                <w:szCs w:val="22"/>
                <w:lang w:eastAsia="en-AU"/>
              </w:rPr>
              <w:tab/>
            </w:r>
            <w:r w:rsidR="00C53520" w:rsidRPr="00394EC1">
              <w:rPr>
                <w:rStyle w:val="Hyperlink"/>
              </w:rPr>
              <w:t>Purpose</w:t>
            </w:r>
            <w:r w:rsidR="00C53520">
              <w:rPr>
                <w:webHidden/>
              </w:rPr>
              <w:tab/>
            </w:r>
            <w:r w:rsidR="00C53520">
              <w:rPr>
                <w:webHidden/>
              </w:rPr>
              <w:fldChar w:fldCharType="begin"/>
            </w:r>
            <w:r w:rsidR="00C53520">
              <w:rPr>
                <w:webHidden/>
              </w:rPr>
              <w:instrText xml:space="preserve"> PAGEREF _Toc38470308 \h </w:instrText>
            </w:r>
            <w:r w:rsidR="00C53520">
              <w:rPr>
                <w:webHidden/>
              </w:rPr>
            </w:r>
            <w:r w:rsidR="00C53520">
              <w:rPr>
                <w:webHidden/>
              </w:rPr>
              <w:fldChar w:fldCharType="separate"/>
            </w:r>
            <w:r w:rsidR="00F62810">
              <w:rPr>
                <w:webHidden/>
              </w:rPr>
              <w:t>4</w:t>
            </w:r>
            <w:r w:rsidR="00C53520">
              <w:rPr>
                <w:webHidden/>
              </w:rPr>
              <w:fldChar w:fldCharType="end"/>
            </w:r>
          </w:hyperlink>
        </w:p>
        <w:p w14:paraId="5476E5CF" w14:textId="77777777" w:rsidR="00C53520" w:rsidRDefault="005B2D51">
          <w:pPr>
            <w:pStyle w:val="TOC1"/>
            <w:rPr>
              <w:rFonts w:asciiTheme="minorHAnsi" w:eastAsiaTheme="minorEastAsia" w:hAnsiTheme="minorHAnsi"/>
              <w:szCs w:val="22"/>
              <w:lang w:eastAsia="en-AU"/>
            </w:rPr>
          </w:pPr>
          <w:hyperlink w:anchor="_Toc38470309" w:history="1">
            <w:r w:rsidR="00C53520" w:rsidRPr="00394EC1">
              <w:rPr>
                <w:rStyle w:val="Hyperlink"/>
                <w14:scene3d>
                  <w14:camera w14:prst="orthographicFront"/>
                  <w14:lightRig w14:rig="threePt" w14:dir="t">
                    <w14:rot w14:lat="0" w14:lon="0" w14:rev="0"/>
                  </w14:lightRig>
                </w14:scene3d>
              </w:rPr>
              <w:t>2.</w:t>
            </w:r>
            <w:r w:rsidR="00C53520">
              <w:rPr>
                <w:rFonts w:asciiTheme="minorHAnsi" w:eastAsiaTheme="minorEastAsia" w:hAnsiTheme="minorHAnsi"/>
                <w:szCs w:val="22"/>
                <w:lang w:eastAsia="en-AU"/>
              </w:rPr>
              <w:tab/>
            </w:r>
            <w:r w:rsidR="00C53520" w:rsidRPr="00394EC1">
              <w:rPr>
                <w:rStyle w:val="Hyperlink"/>
              </w:rPr>
              <w:t>Scope</w:t>
            </w:r>
            <w:r w:rsidR="00C53520">
              <w:rPr>
                <w:webHidden/>
              </w:rPr>
              <w:tab/>
            </w:r>
            <w:r w:rsidR="00C53520">
              <w:rPr>
                <w:webHidden/>
              </w:rPr>
              <w:fldChar w:fldCharType="begin"/>
            </w:r>
            <w:r w:rsidR="00C53520">
              <w:rPr>
                <w:webHidden/>
              </w:rPr>
              <w:instrText xml:space="preserve"> PAGEREF _Toc38470309 \h </w:instrText>
            </w:r>
            <w:r w:rsidR="00C53520">
              <w:rPr>
                <w:webHidden/>
              </w:rPr>
            </w:r>
            <w:r w:rsidR="00C53520">
              <w:rPr>
                <w:webHidden/>
              </w:rPr>
              <w:fldChar w:fldCharType="separate"/>
            </w:r>
            <w:r w:rsidR="00F62810">
              <w:rPr>
                <w:webHidden/>
              </w:rPr>
              <w:t>4</w:t>
            </w:r>
            <w:r w:rsidR="00C53520">
              <w:rPr>
                <w:webHidden/>
              </w:rPr>
              <w:fldChar w:fldCharType="end"/>
            </w:r>
          </w:hyperlink>
        </w:p>
        <w:p w14:paraId="705B1162" w14:textId="77777777" w:rsidR="00C53520" w:rsidRDefault="005B2D51">
          <w:pPr>
            <w:pStyle w:val="TOC1"/>
            <w:rPr>
              <w:rFonts w:asciiTheme="minorHAnsi" w:eastAsiaTheme="minorEastAsia" w:hAnsiTheme="minorHAnsi"/>
              <w:szCs w:val="22"/>
              <w:lang w:eastAsia="en-AU"/>
            </w:rPr>
          </w:pPr>
          <w:hyperlink w:anchor="_Toc38470310" w:history="1">
            <w:r w:rsidR="00C53520" w:rsidRPr="00394EC1">
              <w:rPr>
                <w:rStyle w:val="Hyperlink"/>
                <w14:scene3d>
                  <w14:camera w14:prst="orthographicFront"/>
                  <w14:lightRig w14:rig="threePt" w14:dir="t">
                    <w14:rot w14:lat="0" w14:lon="0" w14:rev="0"/>
                  </w14:lightRig>
                </w14:scene3d>
              </w:rPr>
              <w:t>3.</w:t>
            </w:r>
            <w:r w:rsidR="00C53520">
              <w:rPr>
                <w:rFonts w:asciiTheme="minorHAnsi" w:eastAsiaTheme="minorEastAsia" w:hAnsiTheme="minorHAnsi"/>
                <w:szCs w:val="22"/>
                <w:lang w:eastAsia="en-AU"/>
              </w:rPr>
              <w:tab/>
            </w:r>
            <w:r w:rsidR="00C53520" w:rsidRPr="00394EC1">
              <w:rPr>
                <w:rStyle w:val="Hyperlink"/>
              </w:rPr>
              <w:t>Overview of the process</w:t>
            </w:r>
            <w:r w:rsidR="00C53520">
              <w:rPr>
                <w:webHidden/>
              </w:rPr>
              <w:tab/>
            </w:r>
            <w:r w:rsidR="00C53520">
              <w:rPr>
                <w:webHidden/>
              </w:rPr>
              <w:fldChar w:fldCharType="begin"/>
            </w:r>
            <w:r w:rsidR="00C53520">
              <w:rPr>
                <w:webHidden/>
              </w:rPr>
              <w:instrText xml:space="preserve"> PAGEREF _Toc38470310 \h </w:instrText>
            </w:r>
            <w:r w:rsidR="00C53520">
              <w:rPr>
                <w:webHidden/>
              </w:rPr>
            </w:r>
            <w:r w:rsidR="00C53520">
              <w:rPr>
                <w:webHidden/>
              </w:rPr>
              <w:fldChar w:fldCharType="separate"/>
            </w:r>
            <w:r w:rsidR="00F62810">
              <w:rPr>
                <w:webHidden/>
              </w:rPr>
              <w:t>4</w:t>
            </w:r>
            <w:r w:rsidR="00C53520">
              <w:rPr>
                <w:webHidden/>
              </w:rPr>
              <w:fldChar w:fldCharType="end"/>
            </w:r>
          </w:hyperlink>
        </w:p>
        <w:p w14:paraId="70B6DEF9" w14:textId="77777777" w:rsidR="00C53520" w:rsidRDefault="005B2D51">
          <w:pPr>
            <w:pStyle w:val="TOC1"/>
            <w:rPr>
              <w:rFonts w:asciiTheme="minorHAnsi" w:eastAsiaTheme="minorEastAsia" w:hAnsiTheme="minorHAnsi"/>
              <w:szCs w:val="22"/>
              <w:lang w:eastAsia="en-AU"/>
            </w:rPr>
          </w:pPr>
          <w:hyperlink w:anchor="_Toc38470311" w:history="1">
            <w:r w:rsidR="00C53520" w:rsidRPr="00394EC1">
              <w:rPr>
                <w:rStyle w:val="Hyperlink"/>
                <w14:scene3d>
                  <w14:camera w14:prst="orthographicFront"/>
                  <w14:lightRig w14:rig="threePt" w14:dir="t">
                    <w14:rot w14:lat="0" w14:lon="0" w14:rev="0"/>
                  </w14:lightRig>
                </w14:scene3d>
              </w:rPr>
              <w:t>4.</w:t>
            </w:r>
            <w:r w:rsidR="00C53520">
              <w:rPr>
                <w:rFonts w:asciiTheme="minorHAnsi" w:eastAsiaTheme="minorEastAsia" w:hAnsiTheme="minorHAnsi"/>
                <w:szCs w:val="22"/>
                <w:lang w:eastAsia="en-AU"/>
              </w:rPr>
              <w:tab/>
            </w:r>
            <w:r w:rsidR="00C53520" w:rsidRPr="00394EC1">
              <w:rPr>
                <w:rStyle w:val="Hyperlink"/>
              </w:rPr>
              <w:t>How to access Microsoft OneDrive</w:t>
            </w:r>
            <w:r w:rsidR="00C53520">
              <w:rPr>
                <w:webHidden/>
              </w:rPr>
              <w:tab/>
            </w:r>
            <w:r w:rsidR="00C53520">
              <w:rPr>
                <w:webHidden/>
              </w:rPr>
              <w:fldChar w:fldCharType="begin"/>
            </w:r>
            <w:r w:rsidR="00C53520">
              <w:rPr>
                <w:webHidden/>
              </w:rPr>
              <w:instrText xml:space="preserve"> PAGEREF _Toc38470311 \h </w:instrText>
            </w:r>
            <w:r w:rsidR="00C53520">
              <w:rPr>
                <w:webHidden/>
              </w:rPr>
            </w:r>
            <w:r w:rsidR="00C53520">
              <w:rPr>
                <w:webHidden/>
              </w:rPr>
              <w:fldChar w:fldCharType="separate"/>
            </w:r>
            <w:r w:rsidR="00F62810">
              <w:rPr>
                <w:webHidden/>
              </w:rPr>
              <w:t>5</w:t>
            </w:r>
            <w:r w:rsidR="00C53520">
              <w:rPr>
                <w:webHidden/>
              </w:rPr>
              <w:fldChar w:fldCharType="end"/>
            </w:r>
          </w:hyperlink>
        </w:p>
        <w:p w14:paraId="3294F8C2" w14:textId="77777777" w:rsidR="00C53520" w:rsidRDefault="005B2D51">
          <w:pPr>
            <w:pStyle w:val="TOC2"/>
            <w:rPr>
              <w:rFonts w:asciiTheme="minorHAnsi" w:eastAsiaTheme="minorEastAsia" w:hAnsiTheme="minorHAnsi"/>
              <w:szCs w:val="22"/>
              <w:lang w:eastAsia="en-AU"/>
            </w:rPr>
          </w:pPr>
          <w:hyperlink w:anchor="_Toc38470312" w:history="1">
            <w:r w:rsidR="00C53520" w:rsidRPr="00394EC1">
              <w:rPr>
                <w:rStyle w:val="Hyperlink"/>
              </w:rPr>
              <w:t>Creating an account</w:t>
            </w:r>
            <w:r w:rsidR="00C53520">
              <w:rPr>
                <w:webHidden/>
              </w:rPr>
              <w:tab/>
            </w:r>
            <w:r w:rsidR="00C53520">
              <w:rPr>
                <w:webHidden/>
              </w:rPr>
              <w:fldChar w:fldCharType="begin"/>
            </w:r>
            <w:r w:rsidR="00C53520">
              <w:rPr>
                <w:webHidden/>
              </w:rPr>
              <w:instrText xml:space="preserve"> PAGEREF _Toc38470312 \h </w:instrText>
            </w:r>
            <w:r w:rsidR="00C53520">
              <w:rPr>
                <w:webHidden/>
              </w:rPr>
            </w:r>
            <w:r w:rsidR="00C53520">
              <w:rPr>
                <w:webHidden/>
              </w:rPr>
              <w:fldChar w:fldCharType="separate"/>
            </w:r>
            <w:r w:rsidR="00F62810">
              <w:rPr>
                <w:webHidden/>
              </w:rPr>
              <w:t>5</w:t>
            </w:r>
            <w:r w:rsidR="00C53520">
              <w:rPr>
                <w:webHidden/>
              </w:rPr>
              <w:fldChar w:fldCharType="end"/>
            </w:r>
          </w:hyperlink>
        </w:p>
        <w:p w14:paraId="1817FF86" w14:textId="77777777" w:rsidR="00C53520" w:rsidRDefault="005B2D51">
          <w:pPr>
            <w:pStyle w:val="TOC2"/>
            <w:rPr>
              <w:rFonts w:asciiTheme="minorHAnsi" w:eastAsiaTheme="minorEastAsia" w:hAnsiTheme="minorHAnsi"/>
              <w:szCs w:val="22"/>
              <w:lang w:eastAsia="en-AU"/>
            </w:rPr>
          </w:pPr>
          <w:hyperlink w:anchor="_Toc38470313" w:history="1">
            <w:r w:rsidR="00C53520" w:rsidRPr="00394EC1">
              <w:rPr>
                <w:rStyle w:val="Hyperlink"/>
              </w:rPr>
              <w:t>Signing in</w:t>
            </w:r>
            <w:r w:rsidR="00C53520">
              <w:rPr>
                <w:webHidden/>
              </w:rPr>
              <w:tab/>
            </w:r>
            <w:r w:rsidR="00C53520">
              <w:rPr>
                <w:webHidden/>
              </w:rPr>
              <w:fldChar w:fldCharType="begin"/>
            </w:r>
            <w:r w:rsidR="00C53520">
              <w:rPr>
                <w:webHidden/>
              </w:rPr>
              <w:instrText xml:space="preserve"> PAGEREF _Toc38470313 \h </w:instrText>
            </w:r>
            <w:r w:rsidR="00C53520">
              <w:rPr>
                <w:webHidden/>
              </w:rPr>
            </w:r>
            <w:r w:rsidR="00C53520">
              <w:rPr>
                <w:webHidden/>
              </w:rPr>
              <w:fldChar w:fldCharType="separate"/>
            </w:r>
            <w:r w:rsidR="00F62810">
              <w:rPr>
                <w:webHidden/>
              </w:rPr>
              <w:t>5</w:t>
            </w:r>
            <w:r w:rsidR="00C53520">
              <w:rPr>
                <w:webHidden/>
              </w:rPr>
              <w:fldChar w:fldCharType="end"/>
            </w:r>
          </w:hyperlink>
        </w:p>
        <w:p w14:paraId="6BB2715F" w14:textId="77777777" w:rsidR="00C53520" w:rsidRDefault="005B2D51">
          <w:pPr>
            <w:pStyle w:val="TOC1"/>
            <w:rPr>
              <w:rFonts w:asciiTheme="minorHAnsi" w:eastAsiaTheme="minorEastAsia" w:hAnsiTheme="minorHAnsi"/>
              <w:szCs w:val="22"/>
              <w:lang w:eastAsia="en-AU"/>
            </w:rPr>
          </w:pPr>
          <w:hyperlink w:anchor="_Toc38470314" w:history="1">
            <w:r w:rsidR="00C53520" w:rsidRPr="00394EC1">
              <w:rPr>
                <w:rStyle w:val="Hyperlink"/>
                <w14:scene3d>
                  <w14:camera w14:prst="orthographicFront"/>
                  <w14:lightRig w14:rig="threePt" w14:dir="t">
                    <w14:rot w14:lat="0" w14:lon="0" w14:rev="0"/>
                  </w14:lightRig>
                </w14:scene3d>
              </w:rPr>
              <w:t>5.</w:t>
            </w:r>
            <w:r w:rsidR="00C53520">
              <w:rPr>
                <w:rFonts w:asciiTheme="minorHAnsi" w:eastAsiaTheme="minorEastAsia" w:hAnsiTheme="minorHAnsi"/>
                <w:szCs w:val="22"/>
                <w:lang w:eastAsia="en-AU"/>
              </w:rPr>
              <w:tab/>
            </w:r>
            <w:r w:rsidR="00C53520" w:rsidRPr="00394EC1">
              <w:rPr>
                <w:rStyle w:val="Hyperlink"/>
              </w:rPr>
              <w:t>How to upload material</w:t>
            </w:r>
            <w:r w:rsidR="00C53520">
              <w:rPr>
                <w:webHidden/>
              </w:rPr>
              <w:tab/>
            </w:r>
            <w:r w:rsidR="00C53520">
              <w:rPr>
                <w:webHidden/>
              </w:rPr>
              <w:fldChar w:fldCharType="begin"/>
            </w:r>
            <w:r w:rsidR="00C53520">
              <w:rPr>
                <w:webHidden/>
              </w:rPr>
              <w:instrText xml:space="preserve"> PAGEREF _Toc38470314 \h </w:instrText>
            </w:r>
            <w:r w:rsidR="00C53520">
              <w:rPr>
                <w:webHidden/>
              </w:rPr>
            </w:r>
            <w:r w:rsidR="00C53520">
              <w:rPr>
                <w:webHidden/>
              </w:rPr>
              <w:fldChar w:fldCharType="separate"/>
            </w:r>
            <w:r w:rsidR="00F62810">
              <w:rPr>
                <w:webHidden/>
              </w:rPr>
              <w:t>5</w:t>
            </w:r>
            <w:r w:rsidR="00C53520">
              <w:rPr>
                <w:webHidden/>
              </w:rPr>
              <w:fldChar w:fldCharType="end"/>
            </w:r>
          </w:hyperlink>
        </w:p>
        <w:p w14:paraId="37B44478" w14:textId="77777777" w:rsidR="00C53520" w:rsidRDefault="005B2D51">
          <w:pPr>
            <w:pStyle w:val="TOC1"/>
            <w:rPr>
              <w:rFonts w:asciiTheme="minorHAnsi" w:eastAsiaTheme="minorEastAsia" w:hAnsiTheme="minorHAnsi"/>
              <w:szCs w:val="22"/>
              <w:lang w:eastAsia="en-AU"/>
            </w:rPr>
          </w:pPr>
          <w:hyperlink w:anchor="_Toc38470315" w:history="1">
            <w:r w:rsidR="00C53520" w:rsidRPr="00394EC1">
              <w:rPr>
                <w:rStyle w:val="Hyperlink"/>
                <w14:scene3d>
                  <w14:camera w14:prst="orthographicFront"/>
                  <w14:lightRig w14:rig="threePt" w14:dir="t">
                    <w14:rot w14:lat="0" w14:lon="0" w14:rev="0"/>
                  </w14:lightRig>
                </w14:scene3d>
              </w:rPr>
              <w:t>6.</w:t>
            </w:r>
            <w:r w:rsidR="00C53520">
              <w:rPr>
                <w:rFonts w:asciiTheme="minorHAnsi" w:eastAsiaTheme="minorEastAsia" w:hAnsiTheme="minorHAnsi"/>
                <w:szCs w:val="22"/>
                <w:lang w:eastAsia="en-AU"/>
              </w:rPr>
              <w:tab/>
            </w:r>
            <w:r w:rsidR="00C53520" w:rsidRPr="00394EC1">
              <w:rPr>
                <w:rStyle w:val="Hyperlink"/>
              </w:rPr>
              <w:t>How to create a link to share material</w:t>
            </w:r>
            <w:r w:rsidR="00C53520">
              <w:rPr>
                <w:webHidden/>
              </w:rPr>
              <w:tab/>
            </w:r>
            <w:r w:rsidR="00C53520">
              <w:rPr>
                <w:webHidden/>
              </w:rPr>
              <w:fldChar w:fldCharType="begin"/>
            </w:r>
            <w:r w:rsidR="00C53520">
              <w:rPr>
                <w:webHidden/>
              </w:rPr>
              <w:instrText xml:space="preserve"> PAGEREF _Toc38470315 \h </w:instrText>
            </w:r>
            <w:r w:rsidR="00C53520">
              <w:rPr>
                <w:webHidden/>
              </w:rPr>
            </w:r>
            <w:r w:rsidR="00C53520">
              <w:rPr>
                <w:webHidden/>
              </w:rPr>
              <w:fldChar w:fldCharType="separate"/>
            </w:r>
            <w:r w:rsidR="00F62810">
              <w:rPr>
                <w:webHidden/>
              </w:rPr>
              <w:t>7</w:t>
            </w:r>
            <w:r w:rsidR="00C53520">
              <w:rPr>
                <w:webHidden/>
              </w:rPr>
              <w:fldChar w:fldCharType="end"/>
            </w:r>
          </w:hyperlink>
        </w:p>
        <w:p w14:paraId="19B38C48" w14:textId="77777777" w:rsidR="00C53520" w:rsidRDefault="005B2D51">
          <w:pPr>
            <w:pStyle w:val="TOC1"/>
            <w:rPr>
              <w:rFonts w:asciiTheme="minorHAnsi" w:eastAsiaTheme="minorEastAsia" w:hAnsiTheme="minorHAnsi"/>
              <w:szCs w:val="22"/>
              <w:lang w:eastAsia="en-AU"/>
            </w:rPr>
          </w:pPr>
          <w:hyperlink w:anchor="_Toc38470316" w:history="1">
            <w:r w:rsidR="00C53520" w:rsidRPr="00394EC1">
              <w:rPr>
                <w:rStyle w:val="Hyperlink"/>
                <w14:scene3d>
                  <w14:camera w14:prst="orthographicFront"/>
                  <w14:lightRig w14:rig="threePt" w14:dir="t">
                    <w14:rot w14:lat="0" w14:lon="0" w14:rev="0"/>
                  </w14:lightRig>
                </w14:scene3d>
              </w:rPr>
              <w:t>7.</w:t>
            </w:r>
            <w:r w:rsidR="00C53520">
              <w:rPr>
                <w:rFonts w:asciiTheme="minorHAnsi" w:eastAsiaTheme="minorEastAsia" w:hAnsiTheme="minorHAnsi"/>
                <w:szCs w:val="22"/>
                <w:lang w:eastAsia="en-AU"/>
              </w:rPr>
              <w:tab/>
            </w:r>
            <w:r w:rsidR="00C53520" w:rsidRPr="00394EC1">
              <w:rPr>
                <w:rStyle w:val="Hyperlink"/>
              </w:rPr>
              <w:t>How to remove material from your OneDrive account</w:t>
            </w:r>
            <w:r w:rsidR="00C53520">
              <w:rPr>
                <w:webHidden/>
              </w:rPr>
              <w:tab/>
            </w:r>
            <w:r w:rsidR="00C53520">
              <w:rPr>
                <w:webHidden/>
              </w:rPr>
              <w:fldChar w:fldCharType="begin"/>
            </w:r>
            <w:r w:rsidR="00C53520">
              <w:rPr>
                <w:webHidden/>
              </w:rPr>
              <w:instrText xml:space="preserve"> PAGEREF _Toc38470316 \h </w:instrText>
            </w:r>
            <w:r w:rsidR="00C53520">
              <w:rPr>
                <w:webHidden/>
              </w:rPr>
            </w:r>
            <w:r w:rsidR="00C53520">
              <w:rPr>
                <w:webHidden/>
              </w:rPr>
              <w:fldChar w:fldCharType="separate"/>
            </w:r>
            <w:r w:rsidR="00F62810">
              <w:rPr>
                <w:webHidden/>
              </w:rPr>
              <w:t>8</w:t>
            </w:r>
            <w:r w:rsidR="00C53520">
              <w:rPr>
                <w:webHidden/>
              </w:rPr>
              <w:fldChar w:fldCharType="end"/>
            </w:r>
          </w:hyperlink>
        </w:p>
        <w:p w14:paraId="18197416" w14:textId="77777777" w:rsidR="00C53520" w:rsidRDefault="005B2D51">
          <w:pPr>
            <w:pStyle w:val="TOC1"/>
            <w:rPr>
              <w:rFonts w:asciiTheme="minorHAnsi" w:eastAsiaTheme="minorEastAsia" w:hAnsiTheme="minorHAnsi"/>
              <w:szCs w:val="22"/>
              <w:lang w:eastAsia="en-AU"/>
            </w:rPr>
          </w:pPr>
          <w:hyperlink w:anchor="_Toc38470317" w:history="1">
            <w:r w:rsidR="00C53520" w:rsidRPr="00394EC1">
              <w:rPr>
                <w:rStyle w:val="Hyperlink"/>
                <w14:scene3d>
                  <w14:camera w14:prst="orthographicFront"/>
                  <w14:lightRig w14:rig="threePt" w14:dir="t">
                    <w14:rot w14:lat="0" w14:lon="0" w14:rev="0"/>
                  </w14:lightRig>
                </w14:scene3d>
              </w:rPr>
              <w:t>8.</w:t>
            </w:r>
            <w:r w:rsidR="00C53520">
              <w:rPr>
                <w:rFonts w:asciiTheme="minorHAnsi" w:eastAsiaTheme="minorEastAsia" w:hAnsiTheme="minorHAnsi"/>
                <w:szCs w:val="22"/>
                <w:lang w:eastAsia="en-AU"/>
              </w:rPr>
              <w:tab/>
            </w:r>
            <w:r w:rsidR="00C53520" w:rsidRPr="00394EC1">
              <w:rPr>
                <w:rStyle w:val="Hyperlink"/>
              </w:rPr>
              <w:t>Questions</w:t>
            </w:r>
            <w:r w:rsidR="00C53520">
              <w:rPr>
                <w:webHidden/>
              </w:rPr>
              <w:tab/>
            </w:r>
            <w:r w:rsidR="00C53520">
              <w:rPr>
                <w:webHidden/>
              </w:rPr>
              <w:fldChar w:fldCharType="begin"/>
            </w:r>
            <w:r w:rsidR="00C53520">
              <w:rPr>
                <w:webHidden/>
              </w:rPr>
              <w:instrText xml:space="preserve"> PAGEREF _Toc38470317 \h </w:instrText>
            </w:r>
            <w:r w:rsidR="00C53520">
              <w:rPr>
                <w:webHidden/>
              </w:rPr>
            </w:r>
            <w:r w:rsidR="00C53520">
              <w:rPr>
                <w:webHidden/>
              </w:rPr>
              <w:fldChar w:fldCharType="separate"/>
            </w:r>
            <w:r w:rsidR="00F62810">
              <w:rPr>
                <w:webHidden/>
              </w:rPr>
              <w:t>9</w:t>
            </w:r>
            <w:r w:rsidR="00C53520">
              <w:rPr>
                <w:webHidden/>
              </w:rPr>
              <w:fldChar w:fldCharType="end"/>
            </w:r>
          </w:hyperlink>
        </w:p>
        <w:p w14:paraId="23871FE0" w14:textId="77777777" w:rsidR="00C53520" w:rsidRDefault="00862ECC" w:rsidP="00C53520">
          <w:r>
            <w:fldChar w:fldCharType="end"/>
          </w:r>
        </w:p>
        <w:p w14:paraId="11DE8A7A" w14:textId="77777777" w:rsidR="004B11EF" w:rsidRDefault="005B2D51" w:rsidP="0003733E"/>
      </w:sdtContent>
    </w:sdt>
    <w:p w14:paraId="21732358" w14:textId="77777777" w:rsidR="0001049D" w:rsidRDefault="0001049D">
      <w:pPr>
        <w:spacing w:after="0" w:line="240" w:lineRule="auto"/>
        <w:rPr>
          <w:rFonts w:cs="Arial"/>
          <w:b/>
          <w:sz w:val="26"/>
          <w:szCs w:val="26"/>
        </w:rPr>
      </w:pPr>
      <w:r>
        <w:br w:type="page"/>
      </w:r>
    </w:p>
    <w:p w14:paraId="591FA336" w14:textId="77777777" w:rsidR="00C53520" w:rsidRPr="003537C0" w:rsidRDefault="00C53520" w:rsidP="00C53520">
      <w:pPr>
        <w:pStyle w:val="Heading1"/>
      </w:pPr>
      <w:bookmarkStart w:id="1" w:name="_Toc38454934"/>
      <w:bookmarkStart w:id="2" w:name="_Toc38463640"/>
      <w:bookmarkStart w:id="3" w:name="_Toc38467843"/>
      <w:bookmarkStart w:id="4" w:name="_Toc38469149"/>
      <w:bookmarkStart w:id="5" w:name="_Toc38470308"/>
      <w:r w:rsidRPr="003537C0">
        <w:lastRenderedPageBreak/>
        <w:t>Purpose</w:t>
      </w:r>
      <w:bookmarkEnd w:id="1"/>
      <w:bookmarkEnd w:id="2"/>
      <w:bookmarkEnd w:id="3"/>
      <w:bookmarkEnd w:id="4"/>
      <w:bookmarkEnd w:id="5"/>
    </w:p>
    <w:p w14:paraId="2DC529F5" w14:textId="31E8019F" w:rsidR="00C53520" w:rsidRPr="003537C0" w:rsidRDefault="00C53520" w:rsidP="00C53520">
      <w:pPr>
        <w:pStyle w:val="Normalnumbered"/>
      </w:pPr>
      <w:r w:rsidRPr="003537C0">
        <w:t>In response to COVID-19 the County Court (the Court) is seeking to minimise physical contact in relation to the subpoena management process. The Court has developed a process for the electronic submission of subpoenaed material by Addressees, which will minimise the need to attend the Court or submit material via post. This document serves as a how-to-guide on how to submit subpoenaed material to the Court electronically.</w:t>
      </w:r>
    </w:p>
    <w:p w14:paraId="7FE75F96" w14:textId="77777777" w:rsidR="00C53520" w:rsidRPr="003537C0" w:rsidRDefault="00C53520" w:rsidP="00C53520">
      <w:pPr>
        <w:pStyle w:val="Heading1"/>
      </w:pPr>
      <w:bookmarkStart w:id="6" w:name="_Toc38463641"/>
      <w:bookmarkStart w:id="7" w:name="_Toc38467844"/>
      <w:bookmarkStart w:id="8" w:name="_Toc38469150"/>
      <w:bookmarkStart w:id="9" w:name="_Toc38470309"/>
      <w:r w:rsidRPr="003537C0">
        <w:t>Scope</w:t>
      </w:r>
      <w:bookmarkEnd w:id="6"/>
      <w:bookmarkEnd w:id="7"/>
      <w:bookmarkEnd w:id="8"/>
      <w:bookmarkEnd w:id="9"/>
    </w:p>
    <w:p w14:paraId="6A4AF78C" w14:textId="77777777" w:rsidR="00C53520" w:rsidRPr="003537C0" w:rsidRDefault="00C53520" w:rsidP="00C53520">
      <w:pPr>
        <w:pStyle w:val="Normalnumbered"/>
      </w:pPr>
      <w:r w:rsidRPr="003537C0">
        <w:t>This process applies to all material that is able to be submitted in electronic form. If you are unable or unwilling to submit subpoenaed material using this process, you may be able to submit this material in hard copy or via CD/USB. Please contact the Subpoena team on 03 8636 6525 for the best alternative solution.</w:t>
      </w:r>
    </w:p>
    <w:p w14:paraId="5907B204" w14:textId="77777777" w:rsidR="00C53520" w:rsidRPr="003537C0" w:rsidRDefault="00C53520" w:rsidP="00C53520">
      <w:pPr>
        <w:pStyle w:val="Heading1"/>
      </w:pPr>
      <w:bookmarkStart w:id="10" w:name="_Toc38463642"/>
      <w:bookmarkStart w:id="11" w:name="_Toc38467845"/>
      <w:bookmarkStart w:id="12" w:name="_Toc38469151"/>
      <w:bookmarkStart w:id="13" w:name="_Toc38470310"/>
      <w:r w:rsidRPr="003537C0">
        <w:t>Overview of the process</w:t>
      </w:r>
      <w:bookmarkEnd w:id="10"/>
      <w:bookmarkEnd w:id="11"/>
      <w:bookmarkEnd w:id="12"/>
      <w:bookmarkEnd w:id="13"/>
    </w:p>
    <w:p w14:paraId="17451C79" w14:textId="7367D993" w:rsidR="00C53520" w:rsidRPr="003537C0" w:rsidRDefault="00C53520" w:rsidP="00C53520">
      <w:pPr>
        <w:pStyle w:val="Normalnumbered"/>
      </w:pPr>
      <w:r w:rsidRPr="003537C0">
        <w:t xml:space="preserve">If you have been served with a subpoena, you must comply by providing the subpoena or a copy of it and the documents or things specified in the schedule </w:t>
      </w:r>
      <w:r w:rsidR="00F634C2">
        <w:t>from</w:t>
      </w:r>
      <w:r w:rsidRPr="003537C0">
        <w:t xml:space="preserve"> the second page of the subpoena, to the Court.</w:t>
      </w:r>
    </w:p>
    <w:p w14:paraId="5161F957" w14:textId="77777777" w:rsidR="00C53520" w:rsidRPr="003537C0" w:rsidRDefault="00C53520" w:rsidP="00C53520">
      <w:pPr>
        <w:pStyle w:val="Normalnumbered"/>
      </w:pPr>
      <w:r w:rsidRPr="003537C0">
        <w:t>Once you have gathered all relevant documents and things in relation to the subpoena, you may submit this to the Court electronically following these steps:</w:t>
      </w:r>
    </w:p>
    <w:p w14:paraId="36A75EF7" w14:textId="77777777" w:rsidR="00C53520" w:rsidRPr="003537C0" w:rsidRDefault="00C53520" w:rsidP="00C53520">
      <w:pPr>
        <w:pStyle w:val="ListNumber"/>
      </w:pPr>
      <w:r w:rsidRPr="003537C0">
        <w:t>Create or sign into your Microsoft OneDrive account</w:t>
      </w:r>
    </w:p>
    <w:p w14:paraId="4DF2F3D6" w14:textId="77777777" w:rsidR="00C53520" w:rsidRPr="003537C0" w:rsidRDefault="00C53520" w:rsidP="00C53520">
      <w:pPr>
        <w:pStyle w:val="ListNumber"/>
      </w:pPr>
      <w:r w:rsidRPr="003537C0">
        <w:t>Upload the subpoenaed material to your OneDrive.</w:t>
      </w:r>
    </w:p>
    <w:p w14:paraId="7C8124DE" w14:textId="77777777" w:rsidR="00C53520" w:rsidRPr="003537C0" w:rsidRDefault="00C53520" w:rsidP="00C53520">
      <w:pPr>
        <w:pStyle w:val="ListNumber"/>
      </w:pPr>
      <w:r w:rsidRPr="003537C0">
        <w:t>Upload a copy of the subpoena, including the completed ‘Declaration by Addressee’ (last page of the subpoena) to your OneDrive.</w:t>
      </w:r>
    </w:p>
    <w:p w14:paraId="01704779" w14:textId="77777777" w:rsidR="00C53520" w:rsidRPr="003537C0" w:rsidRDefault="00C53520" w:rsidP="00B83C3C">
      <w:pPr>
        <w:pStyle w:val="ListNumber"/>
        <w:numPr>
          <w:ilvl w:val="0"/>
          <w:numId w:val="0"/>
        </w:numPr>
        <w:ind w:left="1077"/>
      </w:pPr>
      <w:r w:rsidRPr="003537C0">
        <w:rPr>
          <w:b/>
        </w:rPr>
        <w:t>Note</w:t>
      </w:r>
      <w:r w:rsidRPr="003537C0">
        <w:t>: in the current circumstances, the Court acknowledges that signing the ‘Declaration by Addressee’ may be difficult. As such, the Court will accept a digital declaration without a signature, as long as all other details have been completed.</w:t>
      </w:r>
    </w:p>
    <w:p w14:paraId="4B7292F2" w14:textId="77777777" w:rsidR="00C53520" w:rsidRPr="003537C0" w:rsidRDefault="00C53520" w:rsidP="00C53520">
      <w:pPr>
        <w:pStyle w:val="ListNumber"/>
      </w:pPr>
      <w:r w:rsidRPr="003537C0">
        <w:t>Upload a separate document with any objection, including the grounds for that objection.</w:t>
      </w:r>
    </w:p>
    <w:p w14:paraId="057C2B48" w14:textId="77777777" w:rsidR="00C53520" w:rsidRPr="003537C0" w:rsidRDefault="00C53520" w:rsidP="00C53520">
      <w:pPr>
        <w:pStyle w:val="ListNumber"/>
      </w:pPr>
      <w:r w:rsidRPr="003537C0">
        <w:t>Create a link to the material, the subpoena and any objection.</w:t>
      </w:r>
    </w:p>
    <w:p w14:paraId="07950E2D" w14:textId="77777777" w:rsidR="00C53520" w:rsidRPr="003537C0" w:rsidRDefault="00C53520" w:rsidP="00C53520">
      <w:pPr>
        <w:pStyle w:val="ListNumber"/>
      </w:pPr>
      <w:r w:rsidRPr="003537C0">
        <w:t>In the ‘Add a message’ field, ensure you include the case number, the name of the Addressee and whether an objection is being lodged.</w:t>
      </w:r>
    </w:p>
    <w:p w14:paraId="7C4D7D7B" w14:textId="77777777" w:rsidR="00C53520" w:rsidRPr="003537C0" w:rsidRDefault="00C53520" w:rsidP="00C53520">
      <w:pPr>
        <w:pStyle w:val="ListNumber"/>
      </w:pPr>
      <w:r w:rsidRPr="003537C0">
        <w:t xml:space="preserve">Share the link with </w:t>
      </w:r>
      <w:hyperlink r:id="rId9" w:history="1">
        <w:r w:rsidRPr="003537C0">
          <w:rPr>
            <w:color w:val="0000FF" w:themeColor="hyperlink"/>
            <w:u w:val="single"/>
          </w:rPr>
          <w:t>CCVsubpoenas@courts.vic.gov.au</w:t>
        </w:r>
      </w:hyperlink>
      <w:r w:rsidRPr="003537C0">
        <w:t>.</w:t>
      </w:r>
    </w:p>
    <w:p w14:paraId="43D3CD2C" w14:textId="77777777" w:rsidR="00C53520" w:rsidRPr="003537C0" w:rsidRDefault="00C53520" w:rsidP="00C53520">
      <w:pPr>
        <w:pStyle w:val="Normalnumbered"/>
      </w:pPr>
      <w:r w:rsidRPr="003537C0">
        <w:t>The Subpoena team will respond to your email with the link, confirming that the material has been processed. Once you have received this confirmation email, the Court encourages you to remove the material from your OneDrive account in order to free up space and minimise any risk of data leakage</w:t>
      </w:r>
    </w:p>
    <w:p w14:paraId="2F72E3A2" w14:textId="77777777" w:rsidR="00C53520" w:rsidRPr="003537C0" w:rsidRDefault="00C53520" w:rsidP="00C53520">
      <w:pPr>
        <w:pStyle w:val="Normalnumbered"/>
      </w:pPr>
      <w:r w:rsidRPr="003537C0">
        <w:t xml:space="preserve">If the documents or things are not in your possession, please email </w:t>
      </w:r>
      <w:hyperlink r:id="rId10" w:history="1">
        <w:r w:rsidRPr="003537C0">
          <w:rPr>
            <w:color w:val="0000FF" w:themeColor="hyperlink"/>
            <w:u w:val="single"/>
          </w:rPr>
          <w:t>CCVsubpoenas@courts.vic.gov.au</w:t>
        </w:r>
      </w:hyperlink>
      <w:r w:rsidRPr="003537C0">
        <w:t>, advising that you have no records to produce. Please ensure you include the Case number (at the top right of the subpoena) and the name of the Addressee in that email.</w:t>
      </w:r>
    </w:p>
    <w:p w14:paraId="65937EBD" w14:textId="77777777" w:rsidR="00C53520" w:rsidRPr="003537C0" w:rsidRDefault="00C53520" w:rsidP="00C53520">
      <w:pPr>
        <w:pStyle w:val="Heading1"/>
      </w:pPr>
      <w:bookmarkStart w:id="14" w:name="_Toc38454937"/>
      <w:bookmarkStart w:id="15" w:name="_Toc38463643"/>
      <w:bookmarkStart w:id="16" w:name="_Toc38467846"/>
      <w:bookmarkStart w:id="17" w:name="_Toc38469152"/>
      <w:bookmarkStart w:id="18" w:name="_Toc38470311"/>
      <w:r w:rsidRPr="003537C0">
        <w:lastRenderedPageBreak/>
        <w:t>How to access Microsoft OneDrive</w:t>
      </w:r>
      <w:bookmarkEnd w:id="14"/>
      <w:bookmarkEnd w:id="15"/>
      <w:bookmarkEnd w:id="16"/>
      <w:bookmarkEnd w:id="17"/>
      <w:bookmarkEnd w:id="18"/>
    </w:p>
    <w:p w14:paraId="6671FE09" w14:textId="77777777" w:rsidR="00C53520" w:rsidRPr="003537C0" w:rsidRDefault="00C53520" w:rsidP="00C53520">
      <w:pPr>
        <w:pStyle w:val="Heading2"/>
      </w:pPr>
      <w:bookmarkStart w:id="19" w:name="_Toc38463644"/>
      <w:bookmarkStart w:id="20" w:name="_Toc38467847"/>
      <w:bookmarkStart w:id="21" w:name="_Toc38469153"/>
      <w:bookmarkStart w:id="22" w:name="_Toc38470312"/>
      <w:r w:rsidRPr="003537C0">
        <w:t>Creating an account</w:t>
      </w:r>
      <w:bookmarkEnd w:id="19"/>
      <w:bookmarkEnd w:id="20"/>
      <w:bookmarkEnd w:id="21"/>
      <w:bookmarkEnd w:id="22"/>
    </w:p>
    <w:p w14:paraId="3E2B9642" w14:textId="77777777" w:rsidR="00C53520" w:rsidRPr="003537C0" w:rsidRDefault="00C53520" w:rsidP="00C53520">
      <w:pPr>
        <w:pStyle w:val="Normalnumbered"/>
      </w:pPr>
      <w:r w:rsidRPr="003537C0">
        <w:t>In order to use Microsoft OneDrive, you must have a Microsoft account. If you use any of these services, you have a Microsoft account and can use this to sign in to OneDrive: Outlook, MS Office, Skype, OneDrive, Xbox Live, Bing, Store, Windows, or MSN.</w:t>
      </w:r>
    </w:p>
    <w:p w14:paraId="2930268A" w14:textId="77777777" w:rsidR="00C53520" w:rsidRPr="003537C0" w:rsidRDefault="00C53520" w:rsidP="00C53520">
      <w:pPr>
        <w:pStyle w:val="Normalnumbered"/>
      </w:pPr>
      <w:r w:rsidRPr="003537C0">
        <w:t>If you do not use any of the above services, you can create a free Microsoft account online by following these steps:</w:t>
      </w:r>
    </w:p>
    <w:p w14:paraId="37433754" w14:textId="6BA06834" w:rsidR="00C53520" w:rsidRPr="003537C0" w:rsidRDefault="00C53520" w:rsidP="00C53520">
      <w:pPr>
        <w:pStyle w:val="ListNumber"/>
      </w:pPr>
      <w:r w:rsidRPr="003537C0">
        <w:t xml:space="preserve">On your computer, go to: </w:t>
      </w:r>
      <w:hyperlink r:id="rId11" w:history="1">
        <w:r w:rsidR="00B83C3C" w:rsidRPr="000E1426">
          <w:rPr>
            <w:rStyle w:val="Hyperlink"/>
          </w:rPr>
          <w:t>https://onedrive.live.com/signup</w:t>
        </w:r>
      </w:hyperlink>
    </w:p>
    <w:p w14:paraId="28AE5806" w14:textId="77777777" w:rsidR="00C53520" w:rsidRPr="003537C0" w:rsidRDefault="00C53520" w:rsidP="00C53520">
      <w:pPr>
        <w:pStyle w:val="ListNumber"/>
      </w:pPr>
      <w:r w:rsidRPr="003537C0">
        <w:t>Enter your email address or use a phone number instead and click ‘Next’</w:t>
      </w:r>
    </w:p>
    <w:p w14:paraId="4373B519" w14:textId="77777777" w:rsidR="00C53520" w:rsidRPr="003537C0" w:rsidRDefault="00C53520" w:rsidP="00C53520">
      <w:pPr>
        <w:pStyle w:val="ListNumber"/>
      </w:pPr>
      <w:r w:rsidRPr="003537C0">
        <w:t>Note: you are able to use any type of email address (e.g. subpoenas@gmail.com). If you do not wish to use your existing email address, you can request a new email address by clicking ‘Get a new email address’</w:t>
      </w:r>
    </w:p>
    <w:p w14:paraId="48F74E88" w14:textId="77777777" w:rsidR="00C53520" w:rsidRPr="003537C0" w:rsidRDefault="00C53520" w:rsidP="00C53520">
      <w:pPr>
        <w:pStyle w:val="ListNumber"/>
      </w:pPr>
      <w:r w:rsidRPr="003537C0">
        <w:t>Enter your preferred password (ensure this is a strong password, including lowercase and uppercase alphabetic characters, numbers and symbols) and click ‘Next’</w:t>
      </w:r>
    </w:p>
    <w:p w14:paraId="528C9810" w14:textId="77777777" w:rsidR="00C53520" w:rsidRPr="003537C0" w:rsidRDefault="00C53520" w:rsidP="00C53520">
      <w:pPr>
        <w:pStyle w:val="ListNumber"/>
      </w:pPr>
      <w:r w:rsidRPr="003537C0">
        <w:t>Enter your first and last name and click ‘Next’</w:t>
      </w:r>
    </w:p>
    <w:p w14:paraId="76B283C9" w14:textId="77777777" w:rsidR="00C53520" w:rsidRPr="003537C0" w:rsidRDefault="00C53520" w:rsidP="00C53520">
      <w:pPr>
        <w:pStyle w:val="ListNumber"/>
      </w:pPr>
      <w:r w:rsidRPr="003537C0">
        <w:t>Enter your date of birth and update your country/region if required</w:t>
      </w:r>
    </w:p>
    <w:p w14:paraId="3976BE64" w14:textId="77777777" w:rsidR="00C53520" w:rsidRPr="003537C0" w:rsidRDefault="00C53520" w:rsidP="00C53520">
      <w:pPr>
        <w:pStyle w:val="ListNumber"/>
      </w:pPr>
      <w:r w:rsidRPr="003537C0">
        <w:t>Verify your account by entering the verification code sent to your email address (e.g. subpoenas@gmail.com)</w:t>
      </w:r>
    </w:p>
    <w:p w14:paraId="1B72CC49" w14:textId="77777777" w:rsidR="00C53520" w:rsidRPr="003537C0" w:rsidRDefault="00C53520" w:rsidP="00C53520">
      <w:pPr>
        <w:pStyle w:val="ListNumber"/>
      </w:pPr>
      <w:r w:rsidRPr="003537C0">
        <w:t>You may be prompted to enter characters displayed on the screen to verify that you are a real person</w:t>
      </w:r>
    </w:p>
    <w:p w14:paraId="1E13CAB6" w14:textId="77777777" w:rsidR="00C53520" w:rsidRPr="003537C0" w:rsidRDefault="00C53520" w:rsidP="00C53520">
      <w:pPr>
        <w:pStyle w:val="ListNumber"/>
      </w:pPr>
      <w:r w:rsidRPr="003537C0">
        <w:t>Once you have finished these prompts, your account will be created and you will be taken directly to your OneDrive account.</w:t>
      </w:r>
    </w:p>
    <w:p w14:paraId="785478D0" w14:textId="77777777" w:rsidR="00C53520" w:rsidRPr="003537C0" w:rsidRDefault="00C53520" w:rsidP="00C53520">
      <w:pPr>
        <w:pStyle w:val="Heading2"/>
      </w:pPr>
      <w:bookmarkStart w:id="23" w:name="_Toc38463645"/>
      <w:bookmarkStart w:id="24" w:name="_Toc38467848"/>
      <w:bookmarkStart w:id="25" w:name="_Toc38469154"/>
      <w:bookmarkStart w:id="26" w:name="_Toc38470313"/>
      <w:r w:rsidRPr="003537C0">
        <w:t>Signing in</w:t>
      </w:r>
      <w:bookmarkEnd w:id="23"/>
      <w:bookmarkEnd w:id="24"/>
      <w:bookmarkEnd w:id="25"/>
      <w:bookmarkEnd w:id="26"/>
    </w:p>
    <w:p w14:paraId="5BABB574" w14:textId="77777777" w:rsidR="00C53520" w:rsidRPr="003537C0" w:rsidRDefault="00C53520" w:rsidP="00C53520">
      <w:pPr>
        <w:pStyle w:val="Normalnumbered"/>
      </w:pPr>
      <w:r w:rsidRPr="003537C0">
        <w:t>You can sign in to OneDrive with your Microsoft account. To access OneDrive, follow these steps:</w:t>
      </w:r>
    </w:p>
    <w:p w14:paraId="655D0093" w14:textId="77777777" w:rsidR="00C53520" w:rsidRPr="003537C0" w:rsidRDefault="00C53520" w:rsidP="00C53520">
      <w:pPr>
        <w:pStyle w:val="ListNumber"/>
      </w:pPr>
      <w:r w:rsidRPr="003537C0">
        <w:t xml:space="preserve">On your computer, go to: </w:t>
      </w:r>
      <w:hyperlink r:id="rId12" w:history="1">
        <w:r w:rsidRPr="003537C0">
          <w:rPr>
            <w:color w:val="0000FF" w:themeColor="hyperlink"/>
            <w:u w:val="single"/>
          </w:rPr>
          <w:t>https://onedrive.live.com/about/en-au/signin/</w:t>
        </w:r>
      </w:hyperlink>
    </w:p>
    <w:p w14:paraId="3BEBF4A6" w14:textId="77777777" w:rsidR="00C53520" w:rsidRPr="003537C0" w:rsidRDefault="00C53520" w:rsidP="00C53520">
      <w:pPr>
        <w:pStyle w:val="ListNumber"/>
      </w:pPr>
      <w:r w:rsidRPr="003537C0">
        <w:t>Enter your email address (or other type of Microsoft account, such as phone number) and click ‘Next’</w:t>
      </w:r>
    </w:p>
    <w:p w14:paraId="661557B3" w14:textId="77777777" w:rsidR="00C53520" w:rsidRPr="003537C0" w:rsidRDefault="00C53520" w:rsidP="00C53520">
      <w:pPr>
        <w:pStyle w:val="ListNumber"/>
      </w:pPr>
      <w:r w:rsidRPr="003537C0">
        <w:t>Enter your password and click ‘Sign in’</w:t>
      </w:r>
    </w:p>
    <w:p w14:paraId="5BD24E3C" w14:textId="77777777" w:rsidR="00C53520" w:rsidRPr="003537C0" w:rsidRDefault="00C53520" w:rsidP="00C53520">
      <w:pPr>
        <w:pStyle w:val="ListNumber"/>
      </w:pPr>
      <w:r w:rsidRPr="003537C0">
        <w:t>You will be sent directly to your OneDrive account and can start uploading material.</w:t>
      </w:r>
    </w:p>
    <w:p w14:paraId="607A5951" w14:textId="77777777" w:rsidR="00DD7ED4" w:rsidRDefault="00DD7ED4" w:rsidP="00DD7ED4">
      <w:pPr>
        <w:pStyle w:val="Heading1"/>
        <w:ind w:left="510" w:hanging="510"/>
        <w:jc w:val="both"/>
      </w:pPr>
      <w:bookmarkStart w:id="27" w:name="_Toc37859398"/>
      <w:bookmarkStart w:id="28" w:name="_Toc38463647"/>
      <w:bookmarkStart w:id="29" w:name="_Toc38467850"/>
      <w:bookmarkStart w:id="30" w:name="_Toc38469156"/>
      <w:bookmarkStart w:id="31" w:name="_Toc38470315"/>
      <w:r>
        <w:t>How to upload material</w:t>
      </w:r>
      <w:bookmarkEnd w:id="27"/>
    </w:p>
    <w:p w14:paraId="50C16598" w14:textId="77777777" w:rsidR="00DD7ED4" w:rsidRDefault="00DD7ED4" w:rsidP="00DD7ED4">
      <w:pPr>
        <w:pStyle w:val="Normalnumbered"/>
      </w:pPr>
      <w:r>
        <w:t>After you have signed in, follow these steps to upload documents to OneDrive:</w:t>
      </w:r>
    </w:p>
    <w:p w14:paraId="26636B03" w14:textId="77777777" w:rsidR="00DD7ED4" w:rsidRDefault="00DD7ED4" w:rsidP="00DD7ED4">
      <w:pPr>
        <w:pStyle w:val="ListNumber"/>
      </w:pPr>
      <w:r>
        <w:t xml:space="preserve">Compile the relevant material to be produced in response to the subpoena and add this to a local folder on your computer. </w:t>
      </w:r>
    </w:p>
    <w:p w14:paraId="4F0D100E" w14:textId="77777777" w:rsidR="00DD7ED4" w:rsidRDefault="00DD7ED4" w:rsidP="00DD7ED4">
      <w:pPr>
        <w:pStyle w:val="ListNumber"/>
        <w:numPr>
          <w:ilvl w:val="0"/>
          <w:numId w:val="0"/>
        </w:numPr>
        <w:ind w:left="1077"/>
      </w:pPr>
      <w:r>
        <w:t>Note: The</w:t>
      </w:r>
      <w:r w:rsidRPr="009F36E2">
        <w:t xml:space="preserve"> Court asks that</w:t>
      </w:r>
      <w:r>
        <w:t xml:space="preserve"> </w:t>
      </w:r>
      <w:r w:rsidRPr="009F36E2">
        <w:t xml:space="preserve">all material is </w:t>
      </w:r>
      <w:r w:rsidRPr="00AC4254">
        <w:rPr>
          <w:b/>
          <w:bCs/>
        </w:rPr>
        <w:t xml:space="preserve">combined into one </w:t>
      </w:r>
      <w:r>
        <w:rPr>
          <w:b/>
          <w:bCs/>
        </w:rPr>
        <w:t xml:space="preserve">file </w:t>
      </w:r>
      <w:r w:rsidRPr="009F36E2">
        <w:t xml:space="preserve">(preferably PDF). </w:t>
      </w:r>
      <w:r>
        <w:t xml:space="preserve">If you are producing both a redacted and </w:t>
      </w:r>
      <w:proofErr w:type="spellStart"/>
      <w:r>
        <w:t>unredacted</w:t>
      </w:r>
      <w:proofErr w:type="spellEnd"/>
      <w:r>
        <w:t xml:space="preserve"> version, the Court asks that all redacted material </w:t>
      </w:r>
      <w:r>
        <w:lastRenderedPageBreak/>
        <w:t xml:space="preserve">is combined into one file and all </w:t>
      </w:r>
      <w:proofErr w:type="spellStart"/>
      <w:r>
        <w:t>unredacted</w:t>
      </w:r>
      <w:proofErr w:type="spellEnd"/>
      <w:r>
        <w:t xml:space="preserve"> material is combined into another file, each clearly named ‘redacted’ or ‘</w:t>
      </w:r>
      <w:proofErr w:type="spellStart"/>
      <w:r>
        <w:t>unredacted</w:t>
      </w:r>
      <w:proofErr w:type="spellEnd"/>
      <w:r>
        <w:t xml:space="preserve">’. </w:t>
      </w:r>
      <w:r w:rsidRPr="009F36E2">
        <w:t xml:space="preserve">If combining the material is not possible, the Court asks that material is added to a folder, separate from the subpoena and any objection. </w:t>
      </w:r>
    </w:p>
    <w:p w14:paraId="432DCB3E" w14:textId="77777777" w:rsidR="00DD7ED4" w:rsidRDefault="00DD7ED4" w:rsidP="00DD7ED4">
      <w:pPr>
        <w:pStyle w:val="ListNumber"/>
      </w:pPr>
      <w:r>
        <w:t xml:space="preserve">Complete the ‘Declaration by Addressee’ (last page of the subpoena) and ensure you have a digital copy of this and the related subpoena. </w:t>
      </w:r>
    </w:p>
    <w:p w14:paraId="4EDAE16A" w14:textId="77777777" w:rsidR="00DD7ED4" w:rsidRDefault="00DD7ED4" w:rsidP="00DD7ED4">
      <w:pPr>
        <w:pStyle w:val="ListNumber"/>
      </w:pPr>
      <w:r>
        <w:t xml:space="preserve">Create a folder for the case you will be producing subpoenaed material for. This makes it easier to share and subsequently delete when the material is no longer required. To create a folder, click ‘New’ and then </w:t>
      </w:r>
      <w:proofErr w:type="gramStart"/>
      <w:r>
        <w:t xml:space="preserve">‘Folder’ </w:t>
      </w:r>
      <w:proofErr w:type="gramEnd"/>
      <w:r w:rsidRPr="009F2089">
        <w:rPr>
          <w:noProof/>
          <w:lang w:eastAsia="en-AU"/>
        </w:rPr>
        <w:drawing>
          <wp:inline distT="0" distB="0" distL="0" distR="0" wp14:anchorId="644878AB" wp14:editId="4B4A2597">
            <wp:extent cx="992937" cy="394181"/>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22947" cy="406095"/>
                    </a:xfrm>
                    <a:prstGeom prst="rect">
                      <a:avLst/>
                    </a:prstGeom>
                  </pic:spPr>
                </pic:pic>
              </a:graphicData>
            </a:graphic>
          </wp:inline>
        </w:drawing>
      </w:r>
      <w:r>
        <w:t>. The Court encourages you to use the Court’s case number as the name of this folder. Click ‘Create’.</w:t>
      </w:r>
    </w:p>
    <w:p w14:paraId="3E067BD2" w14:textId="3AA5091F" w:rsidR="00DD7ED4" w:rsidRDefault="00DD7ED4" w:rsidP="00DD7ED4">
      <w:pPr>
        <w:pStyle w:val="ListNumber"/>
      </w:pPr>
      <w:r>
        <w:t>To upload material to this folder, simply drag your local folder (or folders) and drop this onto your OneDrive folder</w:t>
      </w:r>
      <w:proofErr w:type="gramStart"/>
      <w:r>
        <w:t>:</w:t>
      </w:r>
      <w:r>
        <w:br/>
        <w:t xml:space="preserve"> </w:t>
      </w:r>
      <w:r w:rsidRPr="00655A18">
        <w:rPr>
          <w:noProof/>
          <w:lang w:eastAsia="en-AU"/>
        </w:rPr>
        <w:drawing>
          <wp:inline distT="0" distB="0" distL="0" distR="0" wp14:anchorId="7690FA27" wp14:editId="32D9A461">
            <wp:extent cx="1303655" cy="90947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29894" cy="927782"/>
                    </a:xfrm>
                    <a:prstGeom prst="rect">
                      <a:avLst/>
                    </a:prstGeom>
                  </pic:spPr>
                </pic:pic>
              </a:graphicData>
            </a:graphic>
          </wp:inline>
        </w:drawing>
      </w:r>
      <w:r>
        <w:t>.</w:t>
      </w:r>
      <w:proofErr w:type="gramEnd"/>
      <w:r>
        <w:t xml:space="preserve"> </w:t>
      </w:r>
    </w:p>
    <w:p w14:paraId="19C8F8BD" w14:textId="01C000BD" w:rsidR="00DD7ED4" w:rsidRDefault="00DD7ED4" w:rsidP="00DD7ED4">
      <w:pPr>
        <w:pStyle w:val="ListNumber"/>
        <w:numPr>
          <w:ilvl w:val="0"/>
          <w:numId w:val="0"/>
        </w:numPr>
        <w:ind w:left="1077"/>
      </w:pPr>
      <w:r>
        <w:t>Alternatively, open the OneDrive folder and click ‘Upload’ near the top of the page and then ‘Folder’ and select the relevant folder from your local source.</w:t>
      </w:r>
      <w:r>
        <w:br/>
      </w:r>
      <w:r w:rsidRPr="00655A18">
        <w:rPr>
          <w:noProof/>
          <w:lang w:eastAsia="en-AU"/>
        </w:rPr>
        <w:drawing>
          <wp:inline distT="0" distB="0" distL="0" distR="0" wp14:anchorId="3DE8FC3F" wp14:editId="2E21CF76">
            <wp:extent cx="1311965" cy="756903"/>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27094" cy="765631"/>
                    </a:xfrm>
                    <a:prstGeom prst="rect">
                      <a:avLst/>
                    </a:prstGeom>
                  </pic:spPr>
                </pic:pic>
              </a:graphicData>
            </a:graphic>
          </wp:inline>
        </w:drawing>
      </w:r>
    </w:p>
    <w:p w14:paraId="4DFB2F25" w14:textId="77777777" w:rsidR="00DD7ED4" w:rsidRDefault="00DD7ED4" w:rsidP="00DD7ED4">
      <w:pPr>
        <w:pStyle w:val="ListNumber"/>
      </w:pPr>
      <w:r>
        <w:t>Upload the subpoena with the completed declaration to the OneDrive folder, keeping this separate from the subpoenaed material</w:t>
      </w:r>
    </w:p>
    <w:p w14:paraId="68CBF288" w14:textId="1F12FAD6" w:rsidR="00DD7ED4" w:rsidRDefault="00DD7ED4" w:rsidP="00DD7ED4">
      <w:pPr>
        <w:pStyle w:val="ListNumber"/>
      </w:pPr>
      <w:r>
        <w:t xml:space="preserve">Upload any objection to the OneDrive folder, keeping this separate from the subpoenaed material and the subpoena. </w:t>
      </w:r>
    </w:p>
    <w:p w14:paraId="7324484F" w14:textId="77777777" w:rsidR="00DD7ED4" w:rsidRDefault="00DD7ED4" w:rsidP="00DD7ED4">
      <w:pPr>
        <w:pStyle w:val="ListNumber"/>
        <w:numPr>
          <w:ilvl w:val="0"/>
          <w:numId w:val="0"/>
        </w:numPr>
        <w:ind w:left="1077"/>
      </w:pPr>
      <w:r>
        <w:t>Your OneDrive folder will look something like this:</w:t>
      </w:r>
    </w:p>
    <w:p w14:paraId="51F6F709" w14:textId="77777777" w:rsidR="00DD7ED4" w:rsidRDefault="00DD7ED4" w:rsidP="00DD7ED4">
      <w:pPr>
        <w:pStyle w:val="ListNumber"/>
        <w:numPr>
          <w:ilvl w:val="0"/>
          <w:numId w:val="0"/>
        </w:numPr>
        <w:ind w:left="1077"/>
      </w:pPr>
      <w:r w:rsidRPr="00654CEB">
        <w:rPr>
          <w:noProof/>
          <w:lang w:eastAsia="en-AU"/>
        </w:rPr>
        <w:drawing>
          <wp:inline distT="0" distB="0" distL="0" distR="0" wp14:anchorId="28422120" wp14:editId="0BFDA205">
            <wp:extent cx="2499360" cy="2844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24122" cy="2872278"/>
                    </a:xfrm>
                    <a:prstGeom prst="rect">
                      <a:avLst/>
                    </a:prstGeom>
                  </pic:spPr>
                </pic:pic>
              </a:graphicData>
            </a:graphic>
          </wp:inline>
        </w:drawing>
      </w:r>
    </w:p>
    <w:p w14:paraId="0A6FE32C" w14:textId="77777777" w:rsidR="00DD7ED4" w:rsidRDefault="00DD7ED4" w:rsidP="00DD7ED4">
      <w:pPr>
        <w:pStyle w:val="ListParagraph"/>
        <w:jc w:val="both"/>
      </w:pPr>
    </w:p>
    <w:p w14:paraId="793CC8D1" w14:textId="6220B2CA" w:rsidR="00DD7ED4" w:rsidRDefault="00DD7ED4" w:rsidP="00DD7ED4">
      <w:pPr>
        <w:spacing w:after="0" w:line="240" w:lineRule="auto"/>
      </w:pPr>
      <w:r>
        <w:t xml:space="preserve">If you have uploaded both redacted and </w:t>
      </w:r>
      <w:proofErr w:type="spellStart"/>
      <w:r>
        <w:t>unredacted</w:t>
      </w:r>
      <w:proofErr w:type="spellEnd"/>
      <w:r>
        <w:t xml:space="preserve"> material, your OneDrive folder will look something like this:</w:t>
      </w:r>
    </w:p>
    <w:p w14:paraId="2BF1048C" w14:textId="77777777" w:rsidR="00DD7ED4" w:rsidRDefault="00DD7ED4" w:rsidP="00DD7ED4">
      <w:pPr>
        <w:pStyle w:val="ListParagraph"/>
        <w:jc w:val="both"/>
      </w:pPr>
      <w:r w:rsidRPr="001A4C0E">
        <w:rPr>
          <w:noProof/>
          <w:lang w:eastAsia="en-AU"/>
        </w:rPr>
        <w:drawing>
          <wp:inline distT="0" distB="0" distL="0" distR="0" wp14:anchorId="1C3D41AE" wp14:editId="750D7BF6">
            <wp:extent cx="2369820" cy="2427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2402" cy="2440509"/>
                    </a:xfrm>
                    <a:prstGeom prst="rect">
                      <a:avLst/>
                    </a:prstGeom>
                  </pic:spPr>
                </pic:pic>
              </a:graphicData>
            </a:graphic>
          </wp:inline>
        </w:drawing>
      </w:r>
    </w:p>
    <w:p w14:paraId="58482F39" w14:textId="77777777" w:rsidR="00DD7ED4" w:rsidRDefault="00DD7ED4" w:rsidP="00DD7ED4">
      <w:pPr>
        <w:pStyle w:val="ListNumber"/>
      </w:pPr>
      <w:r>
        <w:t xml:space="preserve">Once you have uploaded all the relevant material, the subpoena including the completed declaration and any objection to inspection, you can share the material with the Subpoena team. </w:t>
      </w:r>
    </w:p>
    <w:p w14:paraId="0358B6CE" w14:textId="77777777" w:rsidR="00C53520" w:rsidRPr="003537C0" w:rsidRDefault="00C53520" w:rsidP="00C53520">
      <w:pPr>
        <w:pStyle w:val="Heading1"/>
      </w:pPr>
      <w:r w:rsidRPr="003537C0">
        <w:t>How to create a link to share material</w:t>
      </w:r>
      <w:bookmarkEnd w:id="28"/>
      <w:bookmarkEnd w:id="29"/>
      <w:bookmarkEnd w:id="30"/>
      <w:bookmarkEnd w:id="31"/>
    </w:p>
    <w:p w14:paraId="7D69B4A7" w14:textId="77777777" w:rsidR="00C53520" w:rsidRPr="003537C0" w:rsidRDefault="00C53520" w:rsidP="00C53520">
      <w:pPr>
        <w:pStyle w:val="Normalnumbered"/>
      </w:pPr>
      <w:r w:rsidRPr="003537C0">
        <w:t>Follow the steps below to create a link in order to share subpoenaed material.</w:t>
      </w:r>
    </w:p>
    <w:p w14:paraId="5B44773B" w14:textId="77777777" w:rsidR="00C53520" w:rsidRPr="003537C0" w:rsidRDefault="00C53520" w:rsidP="00B83C3C">
      <w:pPr>
        <w:pStyle w:val="Normalnumbered"/>
        <w:numPr>
          <w:ilvl w:val="0"/>
          <w:numId w:val="0"/>
        </w:numPr>
        <w:ind w:left="576"/>
        <w:rPr>
          <w:b/>
          <w:bCs/>
        </w:rPr>
      </w:pPr>
      <w:r w:rsidRPr="003537C0">
        <w:rPr>
          <w:b/>
          <w:bCs/>
        </w:rPr>
        <w:t xml:space="preserve">Note: </w:t>
      </w:r>
      <w:r w:rsidRPr="003537C0">
        <w:t>your organisation’s administrator may have disabled sharing with external users in some way (either completely, or for example by allowing sharing with specific people only). If this is the case and you would like to use this solution, please contact your administrator to enable sharing with the Court.</w:t>
      </w:r>
    </w:p>
    <w:p w14:paraId="6C9F0958" w14:textId="77777777" w:rsidR="00C53520" w:rsidRPr="003537C0" w:rsidRDefault="00C53520" w:rsidP="00C53520">
      <w:pPr>
        <w:pStyle w:val="ListNumber"/>
      </w:pPr>
      <w:r w:rsidRPr="003537C0">
        <w:t xml:space="preserve">Select the OneDrive folder </w:t>
      </w:r>
      <w:r w:rsidRPr="003537C0">
        <w:rPr>
          <w:noProof/>
          <w:lang w:eastAsia="en-AU"/>
        </w:rPr>
        <w:drawing>
          <wp:inline distT="0" distB="0" distL="0" distR="0" wp14:anchorId="4336697B" wp14:editId="1979644F">
            <wp:extent cx="1705213" cy="533474"/>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05213" cy="533474"/>
                    </a:xfrm>
                    <a:prstGeom prst="rect">
                      <a:avLst/>
                    </a:prstGeom>
                  </pic:spPr>
                </pic:pic>
              </a:graphicData>
            </a:graphic>
          </wp:inline>
        </w:drawing>
      </w:r>
    </w:p>
    <w:p w14:paraId="2C3658ED" w14:textId="77777777" w:rsidR="00C53520" w:rsidRPr="003537C0" w:rsidRDefault="00C53520" w:rsidP="00C53520">
      <w:pPr>
        <w:pStyle w:val="ListNumber"/>
      </w:pPr>
      <w:r w:rsidRPr="003537C0">
        <w:t xml:space="preserve">Clink ‘Share’ near the top left of your screen </w:t>
      </w:r>
      <w:r w:rsidRPr="003537C0">
        <w:rPr>
          <w:noProof/>
          <w:lang w:eastAsia="en-AU"/>
        </w:rPr>
        <w:drawing>
          <wp:inline distT="0" distB="0" distL="0" distR="0" wp14:anchorId="6109EF42" wp14:editId="552C9888">
            <wp:extent cx="628738" cy="21910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8738" cy="219106"/>
                    </a:xfrm>
                    <a:prstGeom prst="rect">
                      <a:avLst/>
                    </a:prstGeom>
                  </pic:spPr>
                </pic:pic>
              </a:graphicData>
            </a:graphic>
          </wp:inline>
        </w:drawing>
      </w:r>
    </w:p>
    <w:p w14:paraId="3BFE3B90" w14:textId="77777777" w:rsidR="00C53520" w:rsidRPr="003537C0" w:rsidRDefault="00C53520" w:rsidP="00C53520">
      <w:pPr>
        <w:pStyle w:val="ListNumber"/>
      </w:pPr>
      <w:r w:rsidRPr="003537C0">
        <w:t>Links are defaulted to ‘Anyone with the link can edit’. Depending on your account type, you are able to set up certain security levels, such as password protection, allowing access to specified persons only (only specified email addresses can access the material via the link) and expiration dates. If you choose to utilise any of these advanced security settings, please ensure you advise the Subpoena team so that they are able to easily access and process your submission. You can access these settings by clicking ‘Anyone with the link can edit’</w:t>
      </w:r>
      <w:r w:rsidRPr="003537C0">
        <w:rPr>
          <w:noProof/>
          <w:lang w:eastAsia="en-AU"/>
        </w:rPr>
        <w:drawing>
          <wp:inline distT="0" distB="0" distL="0" distR="0" wp14:anchorId="2AE48647" wp14:editId="1C0028B6">
            <wp:extent cx="2200582" cy="371527"/>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00582" cy="371527"/>
                    </a:xfrm>
                    <a:prstGeom prst="rect">
                      <a:avLst/>
                    </a:prstGeom>
                  </pic:spPr>
                </pic:pic>
              </a:graphicData>
            </a:graphic>
          </wp:inline>
        </w:drawing>
      </w:r>
      <w:r w:rsidRPr="003537C0">
        <w:t xml:space="preserve">. Once you have setup your security settings, click ‘Apply’. Where possible, the Court suggests using the ‘Specific people’ option, as this allows only the specified email address access to the </w:t>
      </w:r>
      <w:proofErr w:type="gramStart"/>
      <w:r w:rsidRPr="003537C0">
        <w:t xml:space="preserve">material </w:t>
      </w:r>
      <w:proofErr w:type="gramEnd"/>
      <w:r w:rsidRPr="003537C0">
        <w:rPr>
          <w:noProof/>
          <w:lang w:eastAsia="en-AU"/>
        </w:rPr>
        <w:drawing>
          <wp:inline distT="0" distB="0" distL="0" distR="0" wp14:anchorId="4D269C91" wp14:editId="5D514755">
            <wp:extent cx="2350390" cy="247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38969" cy="299129"/>
                    </a:xfrm>
                    <a:prstGeom prst="rect">
                      <a:avLst/>
                    </a:prstGeom>
                  </pic:spPr>
                </pic:pic>
              </a:graphicData>
            </a:graphic>
          </wp:inline>
        </w:drawing>
      </w:r>
      <w:r w:rsidRPr="003537C0">
        <w:t>.</w:t>
      </w:r>
    </w:p>
    <w:p w14:paraId="233FD762" w14:textId="77777777" w:rsidR="00C53520" w:rsidRPr="003537C0" w:rsidRDefault="00C53520" w:rsidP="00C53520">
      <w:pPr>
        <w:pStyle w:val="ListNumber"/>
      </w:pPr>
      <w:r w:rsidRPr="003537C0">
        <w:t xml:space="preserve">Enter </w:t>
      </w:r>
      <w:hyperlink r:id="rId22" w:history="1">
        <w:r w:rsidRPr="003537C0">
          <w:rPr>
            <w:color w:val="0000FF" w:themeColor="hyperlink"/>
            <w:u w:val="single"/>
          </w:rPr>
          <w:t>CCVsubpoenas@courts.vic.gov.au</w:t>
        </w:r>
      </w:hyperlink>
      <w:r w:rsidRPr="003537C0">
        <w:t xml:space="preserve"> in the ‘Enter a name or email address’ field.</w:t>
      </w:r>
    </w:p>
    <w:p w14:paraId="63369CCC" w14:textId="77777777" w:rsidR="00C53520" w:rsidRPr="003537C0" w:rsidRDefault="00C53520" w:rsidP="00C53520">
      <w:pPr>
        <w:pStyle w:val="ListNumber"/>
      </w:pPr>
      <w:r w:rsidRPr="003537C0">
        <w:lastRenderedPageBreak/>
        <w:t>In the ‘Add a message (optional)’ field, ensure you include the case number, the name of the Addressee and whether an objection is being lodged.</w:t>
      </w:r>
    </w:p>
    <w:p w14:paraId="412A21EA" w14:textId="77777777" w:rsidR="00C53520" w:rsidRPr="003537C0" w:rsidRDefault="00C53520" w:rsidP="00C53520">
      <w:pPr>
        <w:widowControl w:val="0"/>
        <w:ind w:left="1077"/>
        <w:rPr>
          <w:szCs w:val="22"/>
        </w:rPr>
      </w:pPr>
      <w:r w:rsidRPr="003537C0">
        <w:rPr>
          <w:szCs w:val="22"/>
        </w:rPr>
        <w:t>Your link will look something like this:</w:t>
      </w:r>
    </w:p>
    <w:p w14:paraId="0863E5C1" w14:textId="77777777" w:rsidR="00C53520" w:rsidRPr="003537C0" w:rsidRDefault="00C53520" w:rsidP="00C53520">
      <w:pPr>
        <w:widowControl w:val="0"/>
        <w:ind w:left="1077"/>
        <w:rPr>
          <w:szCs w:val="22"/>
        </w:rPr>
      </w:pPr>
      <w:r w:rsidRPr="003537C0">
        <w:rPr>
          <w:noProof/>
          <w:szCs w:val="22"/>
          <w:lang w:eastAsia="en-AU"/>
        </w:rPr>
        <w:drawing>
          <wp:inline distT="0" distB="0" distL="0" distR="0" wp14:anchorId="122A6DDC" wp14:editId="00C54C92">
            <wp:extent cx="2087880" cy="2887908"/>
            <wp:effectExtent l="0" t="0" r="762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93047" cy="2895054"/>
                    </a:xfrm>
                    <a:prstGeom prst="rect">
                      <a:avLst/>
                    </a:prstGeom>
                  </pic:spPr>
                </pic:pic>
              </a:graphicData>
            </a:graphic>
          </wp:inline>
        </w:drawing>
      </w:r>
      <w:r w:rsidRPr="003537C0">
        <w:rPr>
          <w:szCs w:val="22"/>
        </w:rPr>
        <w:t xml:space="preserve"> </w:t>
      </w:r>
      <w:r w:rsidRPr="003537C0">
        <w:rPr>
          <w:b/>
          <w:bCs/>
          <w:szCs w:val="22"/>
        </w:rPr>
        <w:t>OR</w:t>
      </w:r>
      <w:r w:rsidRPr="003537C0">
        <w:rPr>
          <w:szCs w:val="22"/>
        </w:rPr>
        <w:t xml:space="preserve"> </w:t>
      </w:r>
      <w:r w:rsidRPr="003537C0">
        <w:rPr>
          <w:noProof/>
          <w:szCs w:val="22"/>
          <w:lang w:eastAsia="en-AU"/>
        </w:rPr>
        <w:drawing>
          <wp:inline distT="0" distB="0" distL="0" distR="0" wp14:anchorId="2C1720A2" wp14:editId="0E4BA50C">
            <wp:extent cx="2477904" cy="291401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38381" cy="2985136"/>
                    </a:xfrm>
                    <a:prstGeom prst="rect">
                      <a:avLst/>
                    </a:prstGeom>
                  </pic:spPr>
                </pic:pic>
              </a:graphicData>
            </a:graphic>
          </wp:inline>
        </w:drawing>
      </w:r>
    </w:p>
    <w:p w14:paraId="7B71C51F" w14:textId="77777777" w:rsidR="00C53520" w:rsidRPr="003537C0" w:rsidRDefault="00C53520" w:rsidP="00C53520">
      <w:pPr>
        <w:widowControl w:val="0"/>
        <w:ind w:left="1077"/>
        <w:rPr>
          <w:szCs w:val="22"/>
        </w:rPr>
      </w:pPr>
    </w:p>
    <w:p w14:paraId="56A43650" w14:textId="77777777" w:rsidR="00C53520" w:rsidRPr="00B83C3C" w:rsidRDefault="00C53520" w:rsidP="00B83C3C">
      <w:pPr>
        <w:pStyle w:val="ListNumber"/>
      </w:pPr>
      <w:r w:rsidRPr="00B83C3C">
        <w:t xml:space="preserve">If you are happy with this link, click ‘Send’. A link to the material will then be sent to </w:t>
      </w:r>
      <w:hyperlink r:id="rId25" w:history="1">
        <w:r w:rsidRPr="00B83C3C">
          <w:rPr>
            <w:color w:val="0000FF" w:themeColor="hyperlink"/>
            <w:u w:val="single"/>
          </w:rPr>
          <w:t>CCVsubpoenas@courts.vic.gov.au</w:t>
        </w:r>
      </w:hyperlink>
      <w:r w:rsidRPr="00B83C3C">
        <w:t>. Material will be available through this link as long as the link has not expired, and material is not removed from your OneDrive account.</w:t>
      </w:r>
    </w:p>
    <w:p w14:paraId="74C4853C" w14:textId="77777777" w:rsidR="00C53520" w:rsidRPr="003537C0" w:rsidRDefault="00C53520" w:rsidP="00C53520">
      <w:pPr>
        <w:widowControl w:val="0"/>
        <w:ind w:left="1077"/>
        <w:rPr>
          <w:szCs w:val="22"/>
        </w:rPr>
      </w:pPr>
      <w:r w:rsidRPr="003537C0">
        <w:rPr>
          <w:b/>
          <w:bCs/>
          <w:szCs w:val="22"/>
        </w:rPr>
        <w:t>Note</w:t>
      </w:r>
      <w:r w:rsidRPr="003537C0">
        <w:rPr>
          <w:szCs w:val="22"/>
        </w:rPr>
        <w:t>: The Subpoena team will respond to your email with the link, once the material has been successfully processed. The Court encourages Addressees to remove material from their OneDrive account once this confirmation material has been received, in order to maximise data security.</w:t>
      </w:r>
    </w:p>
    <w:p w14:paraId="32383766" w14:textId="77777777" w:rsidR="00C53520" w:rsidRPr="003537C0" w:rsidRDefault="00C53520" w:rsidP="00C53520">
      <w:pPr>
        <w:pStyle w:val="Heading1"/>
      </w:pPr>
      <w:bookmarkStart w:id="32" w:name="_Toc38463648"/>
      <w:bookmarkStart w:id="33" w:name="_Toc38467851"/>
      <w:bookmarkStart w:id="34" w:name="_Toc38469157"/>
      <w:bookmarkStart w:id="35" w:name="_Toc38470316"/>
      <w:r w:rsidRPr="003537C0">
        <w:t>How to remove material from your OneDrive account</w:t>
      </w:r>
      <w:bookmarkEnd w:id="32"/>
      <w:bookmarkEnd w:id="33"/>
      <w:bookmarkEnd w:id="34"/>
      <w:bookmarkEnd w:id="35"/>
    </w:p>
    <w:p w14:paraId="31B20D69" w14:textId="77777777" w:rsidR="00C53520" w:rsidRPr="003537C0" w:rsidRDefault="00C53520" w:rsidP="00C53520">
      <w:pPr>
        <w:pStyle w:val="Normalnumbered"/>
      </w:pPr>
      <w:r w:rsidRPr="003537C0">
        <w:t>Once material has been successfully processed by the Subpoena team and you have received confirmation, you may wish to remove material from your OneDrive account in order to free up space and maximise security. To remove material from your OneDrive account, follow these steps:</w:t>
      </w:r>
    </w:p>
    <w:p w14:paraId="16B94851" w14:textId="77777777" w:rsidR="00C53520" w:rsidRPr="003537C0" w:rsidRDefault="00C53520" w:rsidP="00C53520">
      <w:pPr>
        <w:pStyle w:val="ListNumber"/>
      </w:pPr>
      <w:r w:rsidRPr="003537C0">
        <w:t xml:space="preserve">Open the OneDrive folder in ‘My files’ </w:t>
      </w:r>
      <w:r w:rsidRPr="003537C0">
        <w:rPr>
          <w:noProof/>
          <w:lang w:eastAsia="en-AU"/>
        </w:rPr>
        <w:drawing>
          <wp:inline distT="0" distB="0" distL="0" distR="0" wp14:anchorId="07077333" wp14:editId="43DB1F57">
            <wp:extent cx="1705213" cy="533474"/>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05213" cy="533474"/>
                    </a:xfrm>
                    <a:prstGeom prst="rect">
                      <a:avLst/>
                    </a:prstGeom>
                  </pic:spPr>
                </pic:pic>
              </a:graphicData>
            </a:graphic>
          </wp:inline>
        </w:drawing>
      </w:r>
    </w:p>
    <w:p w14:paraId="5D1816BA" w14:textId="77777777" w:rsidR="00C53520" w:rsidRPr="003537C0" w:rsidRDefault="00C53520" w:rsidP="00C53520">
      <w:pPr>
        <w:pStyle w:val="ListNumber"/>
      </w:pPr>
      <w:r w:rsidRPr="003537C0">
        <w:t>Select all material within this folder</w:t>
      </w:r>
    </w:p>
    <w:p w14:paraId="002CCC78" w14:textId="77777777" w:rsidR="00C53520" w:rsidRPr="003537C0" w:rsidRDefault="00C53520" w:rsidP="00C53520">
      <w:pPr>
        <w:pStyle w:val="ListNumber"/>
      </w:pPr>
      <w:r w:rsidRPr="003537C0">
        <w:t xml:space="preserve">Select ‘Delete’ near the top left/centre of your screen </w:t>
      </w:r>
      <w:r w:rsidRPr="003537C0">
        <w:rPr>
          <w:noProof/>
          <w:lang w:eastAsia="en-AU"/>
        </w:rPr>
        <w:drawing>
          <wp:inline distT="0" distB="0" distL="0" distR="0" wp14:anchorId="484E2A74" wp14:editId="79BF7E34">
            <wp:extent cx="695422" cy="257211"/>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95422" cy="257211"/>
                    </a:xfrm>
                    <a:prstGeom prst="rect">
                      <a:avLst/>
                    </a:prstGeom>
                  </pic:spPr>
                </pic:pic>
              </a:graphicData>
            </a:graphic>
          </wp:inline>
        </w:drawing>
      </w:r>
    </w:p>
    <w:p w14:paraId="51ACC47A" w14:textId="77777777" w:rsidR="00C53520" w:rsidRPr="003537C0" w:rsidRDefault="00C53520" w:rsidP="00C53520">
      <w:pPr>
        <w:pStyle w:val="ListNumber"/>
      </w:pPr>
      <w:r w:rsidRPr="003537C0">
        <w:t xml:space="preserve">If the deletion was successful, you will receive the following notification on your screen: </w:t>
      </w:r>
      <w:r w:rsidRPr="003537C0">
        <w:rPr>
          <w:noProof/>
          <w:lang w:eastAsia="en-AU"/>
        </w:rPr>
        <w:lastRenderedPageBreak/>
        <w:drawing>
          <wp:inline distT="0" distB="0" distL="0" distR="0" wp14:anchorId="42597778" wp14:editId="7D4903B1">
            <wp:extent cx="2324424" cy="91452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24424" cy="914528"/>
                    </a:xfrm>
                    <a:prstGeom prst="rect">
                      <a:avLst/>
                    </a:prstGeom>
                  </pic:spPr>
                </pic:pic>
              </a:graphicData>
            </a:graphic>
          </wp:inline>
        </w:drawing>
      </w:r>
    </w:p>
    <w:p w14:paraId="6BFA4E97" w14:textId="77777777" w:rsidR="00C53520" w:rsidRPr="003537C0" w:rsidRDefault="00C53520" w:rsidP="00C53520">
      <w:pPr>
        <w:pStyle w:val="ListNumber"/>
      </w:pPr>
      <w:r w:rsidRPr="003537C0">
        <w:t>Once the folder is empty, go back to ‘My files’ and select the folder.</w:t>
      </w:r>
    </w:p>
    <w:p w14:paraId="7CA5F003" w14:textId="4DF227DE" w:rsidR="00C53520" w:rsidRPr="003537C0" w:rsidRDefault="00C53520" w:rsidP="00C53520">
      <w:pPr>
        <w:pStyle w:val="ListNumber"/>
      </w:pPr>
      <w:r w:rsidRPr="003537C0">
        <w:t xml:space="preserve">Complete steps </w:t>
      </w:r>
      <w:r w:rsidR="00B83C3C">
        <w:t>(c)</w:t>
      </w:r>
      <w:r w:rsidRPr="003537C0">
        <w:t xml:space="preserve"> and </w:t>
      </w:r>
      <w:r w:rsidR="00B83C3C">
        <w:t>(d)</w:t>
      </w:r>
      <w:r w:rsidRPr="003537C0">
        <w:t xml:space="preserve"> for the folder. Once this is completed, the folder should no longer be visible in ‘My files’</w:t>
      </w:r>
    </w:p>
    <w:p w14:paraId="04F5985B" w14:textId="77777777" w:rsidR="00C53520" w:rsidRPr="003537C0" w:rsidRDefault="00C53520" w:rsidP="00C53520">
      <w:pPr>
        <w:pStyle w:val="ListNumber"/>
      </w:pPr>
      <w:r w:rsidRPr="003537C0">
        <w:t>This folder remains recoverable in the Recycle bin for a number of days. If you wish to permanently delete this, follow the next steps.</w:t>
      </w:r>
    </w:p>
    <w:p w14:paraId="5CE298DF" w14:textId="77777777" w:rsidR="00C53520" w:rsidRPr="003537C0" w:rsidRDefault="00C53520" w:rsidP="00C53520">
      <w:pPr>
        <w:pStyle w:val="ListNumber"/>
      </w:pPr>
      <w:r w:rsidRPr="003537C0">
        <w:t xml:space="preserve">Access your Recycle Bin through the menu on the left of your screen </w:t>
      </w:r>
      <w:r w:rsidRPr="003537C0">
        <w:rPr>
          <w:noProof/>
          <w:lang w:eastAsia="en-AU"/>
        </w:rPr>
        <w:drawing>
          <wp:inline distT="0" distB="0" distL="0" distR="0" wp14:anchorId="751F99FB" wp14:editId="5863159D">
            <wp:extent cx="905001" cy="2476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05001" cy="247685"/>
                    </a:xfrm>
                    <a:prstGeom prst="rect">
                      <a:avLst/>
                    </a:prstGeom>
                  </pic:spPr>
                </pic:pic>
              </a:graphicData>
            </a:graphic>
          </wp:inline>
        </w:drawing>
      </w:r>
    </w:p>
    <w:p w14:paraId="7C0F9D97" w14:textId="77777777" w:rsidR="00C53520" w:rsidRPr="003537C0" w:rsidRDefault="00C53520" w:rsidP="00C53520">
      <w:pPr>
        <w:pStyle w:val="ListNumber"/>
      </w:pPr>
      <w:r w:rsidRPr="003537C0">
        <w:t>Select the folder you wish to delete and click ‘Delete’ near the top left of your screen</w:t>
      </w:r>
      <w:r w:rsidRPr="003537C0">
        <w:rPr>
          <w:noProof/>
          <w:lang w:eastAsia="en-AU"/>
        </w:rPr>
        <w:drawing>
          <wp:inline distT="0" distB="0" distL="0" distR="0" wp14:anchorId="6C41035F" wp14:editId="152B3D77">
            <wp:extent cx="695422" cy="257211"/>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95422" cy="257211"/>
                    </a:xfrm>
                    <a:prstGeom prst="rect">
                      <a:avLst/>
                    </a:prstGeom>
                  </pic:spPr>
                </pic:pic>
              </a:graphicData>
            </a:graphic>
          </wp:inline>
        </w:drawing>
      </w:r>
      <w:r w:rsidRPr="003537C0">
        <w:t xml:space="preserve">. Alternatively, you can empty the entire recycle bin by clicking on </w:t>
      </w:r>
      <w:r w:rsidRPr="003537C0">
        <w:rPr>
          <w:noProof/>
          <w:lang w:eastAsia="en-AU"/>
        </w:rPr>
        <w:drawing>
          <wp:inline distT="0" distB="0" distL="0" distR="0" wp14:anchorId="36E1ABB6" wp14:editId="0A8548C7">
            <wp:extent cx="1333686" cy="26673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33686" cy="266737"/>
                    </a:xfrm>
                    <a:prstGeom prst="rect">
                      <a:avLst/>
                    </a:prstGeom>
                  </pic:spPr>
                </pic:pic>
              </a:graphicData>
            </a:graphic>
          </wp:inline>
        </w:drawing>
      </w:r>
      <w:r w:rsidRPr="003537C0">
        <w:t xml:space="preserve"> near the top left of your screen.</w:t>
      </w:r>
    </w:p>
    <w:p w14:paraId="7E1DB059" w14:textId="77777777" w:rsidR="00C53520" w:rsidRPr="003537C0" w:rsidRDefault="00C53520" w:rsidP="00C53520">
      <w:pPr>
        <w:pStyle w:val="ListNumber"/>
      </w:pPr>
      <w:r w:rsidRPr="003537C0">
        <w:t>Confirm you wish to permanently delete the folder by clicking ‘Delete’ in the pop-up notification (or ‘yes’ if emptying the recycle bin).</w:t>
      </w:r>
    </w:p>
    <w:p w14:paraId="54034855" w14:textId="77777777" w:rsidR="00C53520" w:rsidRPr="003537C0" w:rsidRDefault="00C53520" w:rsidP="00C53520">
      <w:pPr>
        <w:pStyle w:val="ListNumber"/>
      </w:pPr>
      <w:r w:rsidRPr="003537C0">
        <w:t>Depending on the type of Microsoft account, you may also have a ‘second-stage’ recycle bin. To empty this, if prompted, click on ‘Second-stage recycle bin’ and follow steps 6 and 7 again</w:t>
      </w:r>
      <w:r w:rsidRPr="003537C0">
        <w:rPr>
          <w:noProof/>
          <w:lang w:eastAsia="en-AU"/>
        </w:rPr>
        <w:drawing>
          <wp:inline distT="0" distB="0" distL="0" distR="0" wp14:anchorId="36459DBC" wp14:editId="27C10BEA">
            <wp:extent cx="3677163" cy="22863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77163" cy="228632"/>
                    </a:xfrm>
                    <a:prstGeom prst="rect">
                      <a:avLst/>
                    </a:prstGeom>
                  </pic:spPr>
                </pic:pic>
              </a:graphicData>
            </a:graphic>
          </wp:inline>
        </w:drawing>
      </w:r>
      <w:r w:rsidRPr="003537C0">
        <w:t>.</w:t>
      </w:r>
    </w:p>
    <w:p w14:paraId="1CFAC46A" w14:textId="77777777" w:rsidR="00C53520" w:rsidRPr="003537C0" w:rsidRDefault="00C53520" w:rsidP="00C53520">
      <w:pPr>
        <w:pStyle w:val="ListNumber"/>
      </w:pPr>
      <w:r w:rsidRPr="003537C0">
        <w:t>Material has now been removed from OneDrive and is no longer accessible.</w:t>
      </w:r>
    </w:p>
    <w:p w14:paraId="5B4DE0AF" w14:textId="77777777" w:rsidR="00C53520" w:rsidRPr="003537C0" w:rsidRDefault="00C53520" w:rsidP="00C53520">
      <w:pPr>
        <w:pStyle w:val="Heading1"/>
      </w:pPr>
      <w:bookmarkStart w:id="36" w:name="_Toc38454943"/>
      <w:bookmarkStart w:id="37" w:name="_Toc38463649"/>
      <w:bookmarkStart w:id="38" w:name="_Toc38467852"/>
      <w:bookmarkStart w:id="39" w:name="_Toc38469158"/>
      <w:bookmarkStart w:id="40" w:name="_Toc38470317"/>
      <w:r w:rsidRPr="003537C0">
        <w:t>Questions</w:t>
      </w:r>
      <w:bookmarkEnd w:id="36"/>
      <w:bookmarkEnd w:id="37"/>
      <w:bookmarkEnd w:id="38"/>
      <w:bookmarkEnd w:id="39"/>
      <w:bookmarkEnd w:id="40"/>
    </w:p>
    <w:p w14:paraId="55B19308" w14:textId="77777777" w:rsidR="00B419D1" w:rsidRPr="009524E0" w:rsidRDefault="00C53520" w:rsidP="00C53520">
      <w:pPr>
        <w:pStyle w:val="Normalnumbered"/>
      </w:pPr>
      <w:r w:rsidRPr="003537C0">
        <w:t xml:space="preserve">If you have any issues or concerns or require further information on the electronic submission of subpoenaed material, please contact the Subpoena team on 03 8636 6525 or via email at </w:t>
      </w:r>
      <w:hyperlink r:id="rId31" w:history="1">
        <w:r w:rsidRPr="003537C0">
          <w:rPr>
            <w:color w:val="0000FF" w:themeColor="hyperlink"/>
            <w:u w:val="single"/>
          </w:rPr>
          <w:t>CCVsubpoenas@courts.vic.gov.au</w:t>
        </w:r>
      </w:hyperlink>
      <w:r w:rsidRPr="003537C0">
        <w:t>.</w:t>
      </w:r>
    </w:p>
    <w:sectPr w:rsidR="00B419D1" w:rsidRPr="009524E0" w:rsidSect="008B2B76">
      <w:headerReference w:type="default" r:id="rId32"/>
      <w:footerReference w:type="even" r:id="rId33"/>
      <w:footerReference w:type="default" r:id="rId34"/>
      <w:headerReference w:type="first" r:id="rId35"/>
      <w:pgSz w:w="11909" w:h="16834" w:code="9"/>
      <w:pgMar w:top="1276" w:right="907" w:bottom="1418" w:left="907" w:header="680" w:footer="515"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A77A01" w14:textId="77777777" w:rsidR="005B2D51" w:rsidRDefault="005B2D51" w:rsidP="00B164F3">
      <w:r>
        <w:separator/>
      </w:r>
    </w:p>
  </w:endnote>
  <w:endnote w:type="continuationSeparator" w:id="0">
    <w:p w14:paraId="04559B72" w14:textId="77777777" w:rsidR="005B2D51" w:rsidRDefault="005B2D51" w:rsidP="00B1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FA90D" w14:textId="77777777" w:rsidR="00BA732C" w:rsidRDefault="00BA732C" w:rsidP="005924DB">
    <w:pPr>
      <w:pStyle w:val="Footer"/>
    </w:pPr>
  </w:p>
  <w:p w14:paraId="3A8511F1" w14:textId="77777777" w:rsidR="008C522A" w:rsidRDefault="008C522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349228"/>
      <w:docPartObj>
        <w:docPartGallery w:val="Page Numbers (Bottom of Page)"/>
        <w:docPartUnique/>
      </w:docPartObj>
    </w:sdtPr>
    <w:sdtEndPr/>
    <w:sdtContent>
      <w:p w14:paraId="205D3914" w14:textId="77777777" w:rsidR="002E514B" w:rsidRPr="005751D0" w:rsidRDefault="002E514B" w:rsidP="002E514B">
        <w:pPr>
          <w:pStyle w:val="Footer"/>
        </w:pPr>
        <w:r w:rsidRPr="005751D0">
          <w:t xml:space="preserve">County Court of </w:t>
        </w:r>
        <w:proofErr w:type="gramStart"/>
        <w:r w:rsidRPr="005751D0">
          <w:t>Victoria  |</w:t>
        </w:r>
        <w:proofErr w:type="gramEnd"/>
        <w:r w:rsidRPr="005751D0">
          <w:t xml:space="preserve">  </w:t>
        </w:r>
        <w:sdt>
          <w:sdtPr>
            <w:id w:val="532388358"/>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rsidR="002F3D29">
              <w:rPr>
                <w:noProof/>
              </w:rPr>
              <w:t>2</w:t>
            </w:r>
            <w:r w:rsidRPr="005751D0">
              <w:fldChar w:fldCharType="end"/>
            </w:r>
            <w:r w:rsidRPr="005751D0">
              <w:t xml:space="preserve"> of </w:t>
            </w:r>
            <w:r w:rsidRPr="005751D0">
              <w:fldChar w:fldCharType="begin"/>
            </w:r>
            <w:r w:rsidRPr="005751D0">
              <w:instrText xml:space="preserve"> NUMPAGES  </w:instrText>
            </w:r>
            <w:r w:rsidRPr="005751D0">
              <w:fldChar w:fldCharType="separate"/>
            </w:r>
            <w:r w:rsidR="002F3D29">
              <w:rPr>
                <w:noProof/>
              </w:rPr>
              <w:t>9</w:t>
            </w:r>
            <w:r w:rsidRPr="005751D0">
              <w:fldChar w:fldCharType="end"/>
            </w:r>
          </w:sdtContent>
        </w:sdt>
      </w:p>
    </w:sdtContent>
  </w:sdt>
  <w:p w14:paraId="33637DD9" w14:textId="77777777" w:rsidR="008C522A" w:rsidRDefault="008C522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51F893" w14:textId="77777777" w:rsidR="005B2D51" w:rsidRDefault="005B2D51" w:rsidP="00B164F3">
      <w:r>
        <w:separator/>
      </w:r>
    </w:p>
  </w:footnote>
  <w:footnote w:type="continuationSeparator" w:id="0">
    <w:p w14:paraId="0E2CE62D" w14:textId="77777777" w:rsidR="005B2D51" w:rsidRDefault="005B2D51" w:rsidP="00B164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CB135" w14:textId="018D4FA6" w:rsidR="00BA732C" w:rsidRPr="00E87D86" w:rsidRDefault="00C53520" w:rsidP="00E87D86">
    <w:pPr>
      <w:pStyle w:val="Header"/>
      <w:tabs>
        <w:tab w:val="right" w:pos="10065"/>
      </w:tabs>
    </w:pPr>
    <w:r w:rsidRPr="00DF6BB6">
      <w:t>Electronic submission of subpoenaed material</w:t>
    </w:r>
    <w:r>
      <w:t>: instruction manual</w:t>
    </w:r>
    <w:r w:rsidR="00D766DE">
      <w:t xml:space="preserve"> for Addressees</w:t>
    </w:r>
    <w:r w:rsidR="00E87D86" w:rsidRPr="00E87D86">
      <w:tab/>
    </w:r>
  </w:p>
  <w:p w14:paraId="369742F4" w14:textId="77777777" w:rsidR="008C522A" w:rsidRDefault="008C522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E4CCD" w14:textId="77777777" w:rsidR="0014321E" w:rsidRPr="00596C97" w:rsidRDefault="007C6A7E" w:rsidP="005751D0">
    <w:pPr>
      <w:pStyle w:val="Header"/>
    </w:pPr>
    <w:r w:rsidRPr="00827A68">
      <w:rPr>
        <w:noProof/>
      </w:rPr>
      <w:drawing>
        <wp:anchor distT="0" distB="0" distL="114935" distR="114935" simplePos="0" relativeHeight="251659776" behindDoc="1" locked="0" layoutInCell="1" allowOverlap="1" wp14:anchorId="1F8DA14E" wp14:editId="1771F75E">
          <wp:simplePos x="0" y="0"/>
          <wp:positionH relativeFrom="margin">
            <wp:posOffset>-338455</wp:posOffset>
          </wp:positionH>
          <wp:positionV relativeFrom="paragraph">
            <wp:posOffset>-168910</wp:posOffset>
          </wp:positionV>
          <wp:extent cx="7099200" cy="10206000"/>
          <wp:effectExtent l="0" t="0" r="6985"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pressimac2:Desktop:Head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99200" cy="1020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259EA160"/>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06C2654C"/>
    <w:multiLevelType w:val="multilevel"/>
    <w:tmpl w:val="38CA0894"/>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7852D5B"/>
    <w:multiLevelType w:val="hybridMultilevel"/>
    <w:tmpl w:val="7EC0F094"/>
    <w:lvl w:ilvl="0" w:tplc="821AAF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8571B1F"/>
    <w:multiLevelType w:val="multilevel"/>
    <w:tmpl w:val="2BA49956"/>
    <w:lvl w:ilvl="0">
      <w:start w:val="1"/>
      <w:numFmt w:val="lowerLetter"/>
      <w:lvlText w:val="(%1)"/>
      <w:lvlJc w:val="left"/>
      <w:pPr>
        <w:ind w:left="1077" w:hanging="453"/>
      </w:pPr>
      <w:rPr>
        <w:rFonts w:hint="default"/>
      </w:rPr>
    </w:lvl>
    <w:lvl w:ilvl="1">
      <w:start w:val="1"/>
      <w:numFmt w:val="lowerRoman"/>
      <w:lvlText w:val="(%2)"/>
      <w:lvlJc w:val="left"/>
      <w:pPr>
        <w:ind w:left="1531" w:hanging="454"/>
      </w:pPr>
      <w:rPr>
        <w:rFonts w:hint="default"/>
      </w:rPr>
    </w:lvl>
    <w:lvl w:ilvl="2">
      <w:start w:val="1"/>
      <w:numFmt w:val="upperLetter"/>
      <w:lvlText w:val="(%3)"/>
      <w:lvlJc w:val="left"/>
      <w:pPr>
        <w:ind w:left="1985" w:hanging="454"/>
      </w:pPr>
      <w:rPr>
        <w:rFonts w:hint="default"/>
      </w:rPr>
    </w:lvl>
    <w:lvl w:ilvl="3">
      <w:start w:val="1"/>
      <w:numFmt w:val="upperRoman"/>
      <w:lvlText w:val="(%4)"/>
      <w:lvlJc w:val="left"/>
      <w:pPr>
        <w:tabs>
          <w:tab w:val="num" w:pos="1985"/>
        </w:tabs>
        <w:ind w:left="2438" w:hanging="45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F497D36"/>
    <w:multiLevelType w:val="multilevel"/>
    <w:tmpl w:val="8F66C8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0300ECF"/>
    <w:multiLevelType w:val="multilevel"/>
    <w:tmpl w:val="CD3C2C40"/>
    <w:numStyleLink w:val="ListBulletRFS"/>
  </w:abstractNum>
  <w:abstractNum w:abstractNumId="6">
    <w:nsid w:val="2217777E"/>
    <w:multiLevelType w:val="hybridMultilevel"/>
    <w:tmpl w:val="BE3A40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796535E"/>
    <w:multiLevelType w:val="multilevel"/>
    <w:tmpl w:val="D34A71EC"/>
    <w:lvl w:ilvl="0">
      <w:start w:val="1"/>
      <w:numFmt w:val="decimal"/>
      <w:lvlText w:val="%1."/>
      <w:lvlJc w:val="left"/>
      <w:pPr>
        <w:ind w:left="284" w:hanging="284"/>
      </w:pPr>
      <w:rPr>
        <w:rFonts w:ascii="Arial" w:hAnsi="Arial" w:hint="default"/>
        <w:sz w:val="20"/>
      </w:rPr>
    </w:lvl>
    <w:lvl w:ilvl="1">
      <w:start w:val="1"/>
      <w:numFmt w:val="lowerLetter"/>
      <w:lvlText w:val="%2."/>
      <w:lvlJc w:val="left"/>
      <w:pPr>
        <w:ind w:left="567" w:hanging="283"/>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32F52AB1"/>
    <w:multiLevelType w:val="multilevel"/>
    <w:tmpl w:val="CD3C2C40"/>
    <w:styleLink w:val="ListBulletRFS"/>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BBB0A0"/>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38B1297"/>
    <w:multiLevelType w:val="multilevel"/>
    <w:tmpl w:val="6ECE6214"/>
    <w:lvl w:ilvl="0">
      <w:start w:val="1"/>
      <w:numFmt w:val="decimal"/>
      <w:lvlText w:val="%1"/>
      <w:lvlJc w:val="left"/>
      <w:pPr>
        <w:ind w:left="432" w:hanging="432"/>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365C19CA"/>
    <w:multiLevelType w:val="hybridMultilevel"/>
    <w:tmpl w:val="5CAA5AA0"/>
    <w:lvl w:ilvl="0" w:tplc="46E2C1A6">
      <w:start w:val="1"/>
      <w:numFmt w:val="bullet"/>
      <w:pStyle w:val="ListBullet"/>
      <w:lvlText w:val="●"/>
      <w:lvlJc w:val="left"/>
      <w:pPr>
        <w:ind w:left="720" w:hanging="360"/>
      </w:pPr>
      <w:rPr>
        <w:rFonts w:ascii="Courier New" w:hAnsi="Courier New" w:hint="default"/>
        <w:color w:val="4C565C"/>
      </w:rPr>
    </w:lvl>
    <w:lvl w:ilvl="1" w:tplc="72E67AEE">
      <w:start w:val="1"/>
      <w:numFmt w:val="bullet"/>
      <w:pStyle w:val="ListBullet2"/>
      <w:lvlText w:val="●"/>
      <w:lvlJc w:val="left"/>
      <w:pPr>
        <w:ind w:left="1440" w:hanging="360"/>
      </w:pPr>
      <w:rPr>
        <w:rFonts w:ascii="Courier New" w:hAnsi="Courier New" w:hint="default"/>
        <w:color w:val="6C7E86"/>
      </w:rPr>
    </w:lvl>
    <w:lvl w:ilvl="2" w:tplc="0E38B622">
      <w:start w:val="1"/>
      <w:numFmt w:val="bullet"/>
      <w:pStyle w:val="ListBullet3"/>
      <w:lvlText w:val="○"/>
      <w:lvlJc w:val="left"/>
      <w:pPr>
        <w:ind w:left="2160" w:hanging="360"/>
      </w:pPr>
      <w:rPr>
        <w:rFonts w:ascii="Courier New" w:hAnsi="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2225CC5"/>
    <w:multiLevelType w:val="multilevel"/>
    <w:tmpl w:val="89921234"/>
    <w:lvl w:ilvl="0">
      <w:start w:val="1"/>
      <w:numFmt w:val="bullet"/>
      <w:lvlText w:val="›"/>
      <w:lvlJc w:val="left"/>
      <w:pPr>
        <w:ind w:left="284" w:hanging="284"/>
      </w:pPr>
      <w:rPr>
        <w:rFonts w:ascii="Arial Bold" w:hAnsi="Arial Bold" w:hint="default"/>
        <w:b/>
        <w:i w:val="0"/>
        <w:color w:val="E5281B"/>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5281B"/>
        <w:w w:val="150"/>
        <w:position w:val="0"/>
        <w:sz w:val="28"/>
      </w:rPr>
    </w:lvl>
    <w:lvl w:ilvl="3">
      <w:start w:val="1"/>
      <w:numFmt w:val="bullet"/>
      <w:lvlText w:val="›"/>
      <w:lvlJc w:val="left"/>
      <w:pPr>
        <w:ind w:left="1021" w:hanging="341"/>
      </w:pPr>
      <w:rPr>
        <w:rFonts w:ascii="Arial Black" w:hAnsi="Arial Black" w:hint="default"/>
        <w:color w:val="EE3424"/>
        <w:w w:val="150"/>
        <w:position w:val="-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4A741249"/>
    <w:multiLevelType w:val="hybridMultilevel"/>
    <w:tmpl w:val="63E4B25A"/>
    <w:lvl w:ilvl="0" w:tplc="35C66FEE">
      <w:start w:val="1"/>
      <w:numFmt w:val="bullet"/>
      <w:lvlText w:val="●"/>
      <w:lvlJc w:val="left"/>
      <w:pPr>
        <w:ind w:left="1418" w:hanging="360"/>
      </w:pPr>
      <w:rPr>
        <w:rFonts w:ascii="Courier New" w:hAnsi="Courier New" w:hint="default"/>
        <w:b w:val="0"/>
        <w:bCs w:val="0"/>
        <w:i w:val="0"/>
        <w:iCs w:val="0"/>
        <w:caps w:val="0"/>
        <w:smallCaps w:val="0"/>
        <w:strike w:val="0"/>
        <w:dstrike w:val="0"/>
        <w:outline w:val="0"/>
        <w:shadow w:val="0"/>
        <w:emboss w:val="0"/>
        <w:imprint w:val="0"/>
        <w:noProof w:val="0"/>
        <w:vanish w:val="0"/>
        <w:color w:val="6C7E86"/>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8209D8">
      <w:start w:val="1"/>
      <w:numFmt w:val="bullet"/>
      <w:lvlText w:val="○"/>
      <w:lvlJc w:val="left"/>
      <w:pPr>
        <w:ind w:left="1440" w:hanging="360"/>
      </w:pPr>
      <w:rPr>
        <w:rFonts w:ascii="Courier New" w:hAnsi="Courier New" w:hint="default"/>
        <w:color w:val="6C7E8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BB47A03"/>
    <w:multiLevelType w:val="multilevel"/>
    <w:tmpl w:val="BD40C8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519201FC"/>
    <w:multiLevelType w:val="hybridMultilevel"/>
    <w:tmpl w:val="7D4AF5DA"/>
    <w:lvl w:ilvl="0" w:tplc="0C090017">
      <w:start w:val="1"/>
      <w:numFmt w:val="lowerLetter"/>
      <w:lvlText w:val="%1)"/>
      <w:lvlJc w:val="left"/>
      <w:pPr>
        <w:ind w:left="1797" w:hanging="360"/>
      </w:pPr>
    </w:lvl>
    <w:lvl w:ilvl="1" w:tplc="0C090019" w:tentative="1">
      <w:start w:val="1"/>
      <w:numFmt w:val="lowerLetter"/>
      <w:lvlText w:val="%2."/>
      <w:lvlJc w:val="left"/>
      <w:pPr>
        <w:ind w:left="2517" w:hanging="360"/>
      </w:pPr>
    </w:lvl>
    <w:lvl w:ilvl="2" w:tplc="0C09001B" w:tentative="1">
      <w:start w:val="1"/>
      <w:numFmt w:val="lowerRoman"/>
      <w:lvlText w:val="%3."/>
      <w:lvlJc w:val="right"/>
      <w:pPr>
        <w:ind w:left="3237" w:hanging="180"/>
      </w:pPr>
    </w:lvl>
    <w:lvl w:ilvl="3" w:tplc="0C09000F" w:tentative="1">
      <w:start w:val="1"/>
      <w:numFmt w:val="decimal"/>
      <w:lvlText w:val="%4."/>
      <w:lvlJc w:val="left"/>
      <w:pPr>
        <w:ind w:left="3957" w:hanging="360"/>
      </w:pPr>
    </w:lvl>
    <w:lvl w:ilvl="4" w:tplc="0C090019" w:tentative="1">
      <w:start w:val="1"/>
      <w:numFmt w:val="lowerLetter"/>
      <w:lvlText w:val="%5."/>
      <w:lvlJc w:val="left"/>
      <w:pPr>
        <w:ind w:left="4677" w:hanging="360"/>
      </w:pPr>
    </w:lvl>
    <w:lvl w:ilvl="5" w:tplc="0C09001B" w:tentative="1">
      <w:start w:val="1"/>
      <w:numFmt w:val="lowerRoman"/>
      <w:lvlText w:val="%6."/>
      <w:lvlJc w:val="right"/>
      <w:pPr>
        <w:ind w:left="5397" w:hanging="180"/>
      </w:pPr>
    </w:lvl>
    <w:lvl w:ilvl="6" w:tplc="0C09000F" w:tentative="1">
      <w:start w:val="1"/>
      <w:numFmt w:val="decimal"/>
      <w:lvlText w:val="%7."/>
      <w:lvlJc w:val="left"/>
      <w:pPr>
        <w:ind w:left="6117" w:hanging="360"/>
      </w:pPr>
    </w:lvl>
    <w:lvl w:ilvl="7" w:tplc="0C090019" w:tentative="1">
      <w:start w:val="1"/>
      <w:numFmt w:val="lowerLetter"/>
      <w:lvlText w:val="%8."/>
      <w:lvlJc w:val="left"/>
      <w:pPr>
        <w:ind w:left="6837" w:hanging="360"/>
      </w:pPr>
    </w:lvl>
    <w:lvl w:ilvl="8" w:tplc="0C09001B" w:tentative="1">
      <w:start w:val="1"/>
      <w:numFmt w:val="lowerRoman"/>
      <w:lvlText w:val="%9."/>
      <w:lvlJc w:val="right"/>
      <w:pPr>
        <w:ind w:left="7557" w:hanging="180"/>
      </w:pPr>
    </w:lvl>
  </w:abstractNum>
  <w:abstractNum w:abstractNumId="16">
    <w:nsid w:val="54D379E8"/>
    <w:multiLevelType w:val="multilevel"/>
    <w:tmpl w:val="78F613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5DD87E7C"/>
    <w:multiLevelType w:val="multilevel"/>
    <w:tmpl w:val="D51AFF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FD75A20"/>
    <w:multiLevelType w:val="multilevel"/>
    <w:tmpl w:val="268417F8"/>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ormalnumbered"/>
      <w:lvlText w:val="%1.%2"/>
      <w:lvlJc w:val="left"/>
      <w:pPr>
        <w:ind w:left="576" w:hanging="576"/>
      </w:pPr>
      <w:rPr>
        <w:rFonts w:ascii="Arial" w:hAnsi="Arial" w:hint="default"/>
        <w:sz w:val="22"/>
      </w:rPr>
    </w:lvl>
    <w:lvl w:ilvl="2">
      <w:start w:val="1"/>
      <w:numFmt w:val="lowerLetter"/>
      <w:pStyle w:val="ListNumber"/>
      <w:lvlText w:val="(%3)"/>
      <w:lvlJc w:val="left"/>
      <w:pPr>
        <w:ind w:left="1077" w:hanging="453"/>
      </w:pPr>
      <w:rPr>
        <w:rFonts w:hint="default"/>
      </w:rPr>
    </w:lvl>
    <w:lvl w:ilvl="3">
      <w:start w:val="1"/>
      <w:numFmt w:val="lowerRoman"/>
      <w:pStyle w:val="ListNumber2"/>
      <w:lvlText w:val="(%4)"/>
      <w:lvlJc w:val="left"/>
      <w:pPr>
        <w:tabs>
          <w:tab w:val="num" w:pos="1077"/>
        </w:tabs>
        <w:ind w:left="1531" w:hanging="454"/>
      </w:pPr>
      <w:rPr>
        <w:rFonts w:hint="default"/>
      </w:rPr>
    </w:lvl>
    <w:lvl w:ilvl="4">
      <w:start w:val="1"/>
      <w:numFmt w:val="upperLetter"/>
      <w:pStyle w:val="ListNumber3"/>
      <w:lvlText w:val="(%5)"/>
      <w:lvlJc w:val="left"/>
      <w:pPr>
        <w:ind w:left="1985" w:hanging="454"/>
      </w:pPr>
      <w:rPr>
        <w:rFonts w:hint="default"/>
        <w:b w:val="0"/>
        <w:i w:val="0"/>
        <w:sz w:val="22"/>
      </w:rPr>
    </w:lvl>
    <w:lvl w:ilvl="5">
      <w:start w:val="1"/>
      <w:numFmt w:val="upperRoman"/>
      <w:pStyle w:val="Heading6"/>
      <w:lvlText w:val="(%6)"/>
      <w:lvlJc w:val="left"/>
      <w:pPr>
        <w:tabs>
          <w:tab w:val="num" w:pos="1985"/>
        </w:tabs>
        <w:ind w:left="2438" w:hanging="453"/>
      </w:pPr>
      <w:rPr>
        <w:rFonts w:hint="default"/>
      </w:rPr>
    </w:lvl>
    <w:lvl w:ilvl="6">
      <w:start w:val="1"/>
      <w:numFmt w:val="none"/>
      <w:pStyle w:val="Heading7"/>
      <w:lvlText w:val=""/>
      <w:lvlJc w:val="left"/>
      <w:pPr>
        <w:tabs>
          <w:tab w:val="num" w:pos="2438"/>
        </w:tabs>
        <w:ind w:left="2438" w:firstLine="0"/>
      </w:pPr>
      <w:rPr>
        <w:rFonts w:hint="default"/>
      </w:rPr>
    </w:lvl>
    <w:lvl w:ilvl="7">
      <w:start w:val="1"/>
      <w:numFmt w:val="none"/>
      <w:pStyle w:val="Heading8"/>
      <w:lvlText w:val=""/>
      <w:lvlJc w:val="left"/>
      <w:pPr>
        <w:tabs>
          <w:tab w:val="num" w:pos="2438"/>
        </w:tabs>
        <w:ind w:left="2438" w:firstLine="0"/>
      </w:pPr>
      <w:rPr>
        <w:rFonts w:hint="default"/>
      </w:rPr>
    </w:lvl>
    <w:lvl w:ilvl="8">
      <w:start w:val="1"/>
      <w:numFmt w:val="none"/>
      <w:pStyle w:val="Heading9"/>
      <w:lvlText w:val=""/>
      <w:lvlJc w:val="left"/>
      <w:pPr>
        <w:tabs>
          <w:tab w:val="num" w:pos="2438"/>
        </w:tabs>
        <w:ind w:left="2438" w:firstLine="0"/>
      </w:pPr>
      <w:rPr>
        <w:rFonts w:hint="default"/>
      </w:rPr>
    </w:lvl>
  </w:abstractNum>
  <w:num w:numId="1">
    <w:abstractNumId w:val="5"/>
  </w:num>
  <w:num w:numId="2">
    <w:abstractNumId w:val="1"/>
  </w:num>
  <w:num w:numId="3">
    <w:abstractNumId w:val="14"/>
  </w:num>
  <w:num w:numId="4">
    <w:abstractNumId w:val="12"/>
  </w:num>
  <w:num w:numId="5">
    <w:abstractNumId w:val="0"/>
  </w:num>
  <w:num w:numId="6">
    <w:abstractNumId w:val="9"/>
  </w:num>
  <w:num w:numId="7">
    <w:abstractNumId w:val="7"/>
  </w:num>
  <w:num w:numId="8">
    <w:abstractNumId w:val="8"/>
  </w:num>
  <w:num w:numId="9">
    <w:abstractNumId w:val="11"/>
  </w:num>
  <w:num w:numId="10">
    <w:abstractNumId w:val="11"/>
    <w:lvlOverride w:ilvl="0">
      <w:startOverride w:val="1"/>
    </w:lvlOverride>
  </w:num>
  <w:num w:numId="11">
    <w:abstractNumId w:val="11"/>
    <w:lvlOverride w:ilvl="0">
      <w:startOverride w:val="1"/>
    </w:lvlOverride>
  </w:num>
  <w:num w:numId="12">
    <w:abstractNumId w:val="13"/>
  </w:num>
  <w:num w:numId="13">
    <w:abstractNumId w:val="16"/>
  </w:num>
  <w:num w:numId="14">
    <w:abstractNumId w:val="18"/>
  </w:num>
  <w:num w:numId="15">
    <w:abstractNumId w:val="4"/>
  </w:num>
  <w:num w:numId="16">
    <w:abstractNumId w:val="10"/>
  </w:num>
  <w:num w:numId="17">
    <w:abstractNumId w:val="2"/>
  </w:num>
  <w:num w:numId="18">
    <w:abstractNumId w:val="3"/>
  </w:num>
  <w:num w:numId="19">
    <w:abstractNumId w:val="18"/>
    <w:lvlOverride w:ilvl="0">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ormalnumbered"/>
        <w:lvlText w:val="%1.%2"/>
        <w:lvlJc w:val="left"/>
        <w:pPr>
          <w:ind w:left="576" w:hanging="576"/>
        </w:pPr>
        <w:rPr>
          <w:rFonts w:ascii="Arial" w:hAnsi="Arial" w:hint="default"/>
          <w:sz w:val="22"/>
        </w:rPr>
      </w:lvl>
    </w:lvlOverride>
    <w:lvlOverride w:ilvl="2">
      <w:lvl w:ilvl="2">
        <w:start w:val="1"/>
        <w:numFmt w:val="lowerLetter"/>
        <w:pStyle w:val="ListNumber"/>
        <w:lvlText w:val="(%3)"/>
        <w:lvlJc w:val="left"/>
        <w:pPr>
          <w:ind w:left="1077" w:hanging="453"/>
        </w:pPr>
        <w:rPr>
          <w:rFonts w:hint="default"/>
        </w:rPr>
      </w:lvl>
    </w:lvlOverride>
    <w:lvlOverride w:ilvl="3">
      <w:lvl w:ilvl="3">
        <w:start w:val="1"/>
        <w:numFmt w:val="lowerRoman"/>
        <w:pStyle w:val="ListNumber2"/>
        <w:lvlText w:val="(%4)"/>
        <w:lvlJc w:val="left"/>
        <w:pPr>
          <w:tabs>
            <w:tab w:val="num" w:pos="1077"/>
          </w:tabs>
          <w:ind w:left="1531" w:hanging="454"/>
        </w:pPr>
        <w:rPr>
          <w:rFonts w:hint="default"/>
        </w:rPr>
      </w:lvl>
    </w:lvlOverride>
    <w:lvlOverride w:ilvl="4">
      <w:lvl w:ilvl="4">
        <w:start w:val="1"/>
        <w:numFmt w:val="upperLetter"/>
        <w:pStyle w:val="ListNumber3"/>
        <w:lvlText w:val="(%5)"/>
        <w:lvlJc w:val="left"/>
        <w:pPr>
          <w:ind w:left="1985" w:hanging="454"/>
        </w:pPr>
        <w:rPr>
          <w:rFonts w:hint="default"/>
          <w:b w:val="0"/>
          <w:i w:val="0"/>
          <w:sz w:val="22"/>
        </w:rPr>
      </w:lvl>
    </w:lvlOverride>
    <w:lvlOverride w:ilvl="5">
      <w:lvl w:ilvl="5">
        <w:start w:val="1"/>
        <w:numFmt w:val="upperRoman"/>
        <w:pStyle w:val="Heading6"/>
        <w:lvlText w:val="(%6)"/>
        <w:lvlJc w:val="left"/>
        <w:pPr>
          <w:tabs>
            <w:tab w:val="num" w:pos="1985"/>
          </w:tabs>
          <w:ind w:left="2438" w:hanging="453"/>
        </w:pPr>
        <w:rPr>
          <w:rFonts w:hint="default"/>
        </w:rPr>
      </w:lvl>
    </w:lvlOverride>
    <w:lvlOverride w:ilvl="6">
      <w:lvl w:ilvl="6">
        <w:start w:val="1"/>
        <w:numFmt w:val="none"/>
        <w:pStyle w:val="Heading7"/>
        <w:lvlText w:val=""/>
        <w:lvlJc w:val="left"/>
        <w:pPr>
          <w:tabs>
            <w:tab w:val="num" w:pos="2438"/>
          </w:tabs>
          <w:ind w:left="2438" w:firstLine="0"/>
        </w:pPr>
        <w:rPr>
          <w:rFonts w:hint="default"/>
        </w:rPr>
      </w:lvl>
    </w:lvlOverride>
    <w:lvlOverride w:ilvl="7">
      <w:lvl w:ilvl="7">
        <w:start w:val="1"/>
        <w:numFmt w:val="none"/>
        <w:pStyle w:val="Heading8"/>
        <w:lvlText w:val=""/>
        <w:lvlJc w:val="left"/>
        <w:pPr>
          <w:tabs>
            <w:tab w:val="num" w:pos="2438"/>
          </w:tabs>
          <w:ind w:left="2438" w:firstLine="0"/>
        </w:pPr>
        <w:rPr>
          <w:rFonts w:hint="default"/>
        </w:rPr>
      </w:lvl>
    </w:lvlOverride>
    <w:lvlOverride w:ilvl="8">
      <w:lvl w:ilvl="8">
        <w:start w:val="1"/>
        <w:numFmt w:val="none"/>
        <w:pStyle w:val="Heading9"/>
        <w:lvlText w:val=""/>
        <w:lvlJc w:val="left"/>
        <w:pPr>
          <w:tabs>
            <w:tab w:val="num" w:pos="2438"/>
          </w:tabs>
          <w:ind w:left="2438" w:firstLine="0"/>
        </w:pPr>
        <w:rPr>
          <w:rFonts w:hint="default"/>
        </w:rPr>
      </w:lvl>
    </w:lvlOverride>
  </w:num>
  <w:num w:numId="20">
    <w:abstractNumId w:val="15"/>
  </w:num>
  <w:num w:numId="21">
    <w:abstractNumId w:val="17"/>
  </w:num>
  <w:num w:numId="22">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efaultTableStyle w:val="CountyCourtTable1"/>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32C"/>
    <w:rsid w:val="00003CFF"/>
    <w:rsid w:val="00004547"/>
    <w:rsid w:val="00004752"/>
    <w:rsid w:val="00006056"/>
    <w:rsid w:val="0001049D"/>
    <w:rsid w:val="00021046"/>
    <w:rsid w:val="00024E3D"/>
    <w:rsid w:val="00031158"/>
    <w:rsid w:val="00032DDE"/>
    <w:rsid w:val="000363F7"/>
    <w:rsid w:val="00036BB6"/>
    <w:rsid w:val="00036D2D"/>
    <w:rsid w:val="0003733E"/>
    <w:rsid w:val="00040F72"/>
    <w:rsid w:val="000434C7"/>
    <w:rsid w:val="00051827"/>
    <w:rsid w:val="00051E65"/>
    <w:rsid w:val="0005711F"/>
    <w:rsid w:val="000576B5"/>
    <w:rsid w:val="000578A3"/>
    <w:rsid w:val="00060027"/>
    <w:rsid w:val="00061E9B"/>
    <w:rsid w:val="00064A27"/>
    <w:rsid w:val="00071AAB"/>
    <w:rsid w:val="00072719"/>
    <w:rsid w:val="00082438"/>
    <w:rsid w:val="00086A41"/>
    <w:rsid w:val="0008706E"/>
    <w:rsid w:val="00087B76"/>
    <w:rsid w:val="000A206C"/>
    <w:rsid w:val="000A490A"/>
    <w:rsid w:val="000A5FA0"/>
    <w:rsid w:val="000A61FC"/>
    <w:rsid w:val="000A6A15"/>
    <w:rsid w:val="000B0FD8"/>
    <w:rsid w:val="000B1C0D"/>
    <w:rsid w:val="000B6EC1"/>
    <w:rsid w:val="000C2927"/>
    <w:rsid w:val="000C4F4F"/>
    <w:rsid w:val="000C6992"/>
    <w:rsid w:val="000C78C4"/>
    <w:rsid w:val="000D638E"/>
    <w:rsid w:val="000E1B45"/>
    <w:rsid w:val="000E7D3D"/>
    <w:rsid w:val="000F3D26"/>
    <w:rsid w:val="000F7BA1"/>
    <w:rsid w:val="001004E1"/>
    <w:rsid w:val="00100AAE"/>
    <w:rsid w:val="0010218B"/>
    <w:rsid w:val="001043E0"/>
    <w:rsid w:val="00106610"/>
    <w:rsid w:val="00110359"/>
    <w:rsid w:val="001145C7"/>
    <w:rsid w:val="001277E8"/>
    <w:rsid w:val="00140A01"/>
    <w:rsid w:val="0014321E"/>
    <w:rsid w:val="0014385D"/>
    <w:rsid w:val="00143B68"/>
    <w:rsid w:val="001443F0"/>
    <w:rsid w:val="001453FC"/>
    <w:rsid w:val="00153A2D"/>
    <w:rsid w:val="001575CC"/>
    <w:rsid w:val="00164908"/>
    <w:rsid w:val="00165513"/>
    <w:rsid w:val="00171DAF"/>
    <w:rsid w:val="00172BC9"/>
    <w:rsid w:val="00176333"/>
    <w:rsid w:val="00177235"/>
    <w:rsid w:val="00177CB9"/>
    <w:rsid w:val="00185030"/>
    <w:rsid w:val="00196072"/>
    <w:rsid w:val="001A413E"/>
    <w:rsid w:val="001A5858"/>
    <w:rsid w:val="001B2D39"/>
    <w:rsid w:val="001B3508"/>
    <w:rsid w:val="001C2786"/>
    <w:rsid w:val="001C2B59"/>
    <w:rsid w:val="001D14D1"/>
    <w:rsid w:val="001D3204"/>
    <w:rsid w:val="001D5F5A"/>
    <w:rsid w:val="001E04EB"/>
    <w:rsid w:val="001F109E"/>
    <w:rsid w:val="001F4CEB"/>
    <w:rsid w:val="00211188"/>
    <w:rsid w:val="00217ED2"/>
    <w:rsid w:val="00220248"/>
    <w:rsid w:val="00222938"/>
    <w:rsid w:val="00225087"/>
    <w:rsid w:val="00227BDA"/>
    <w:rsid w:val="00230BFA"/>
    <w:rsid w:val="00234F4D"/>
    <w:rsid w:val="002362E6"/>
    <w:rsid w:val="00237530"/>
    <w:rsid w:val="00237B60"/>
    <w:rsid w:val="00237E8E"/>
    <w:rsid w:val="002459E1"/>
    <w:rsid w:val="00245C84"/>
    <w:rsid w:val="0024776F"/>
    <w:rsid w:val="0025160C"/>
    <w:rsid w:val="00261B7B"/>
    <w:rsid w:val="00263894"/>
    <w:rsid w:val="00265A27"/>
    <w:rsid w:val="00271AFE"/>
    <w:rsid w:val="002851AB"/>
    <w:rsid w:val="00291FE2"/>
    <w:rsid w:val="00292D8E"/>
    <w:rsid w:val="00292EE3"/>
    <w:rsid w:val="002931A5"/>
    <w:rsid w:val="0029402B"/>
    <w:rsid w:val="00294056"/>
    <w:rsid w:val="002943EF"/>
    <w:rsid w:val="002A0BAF"/>
    <w:rsid w:val="002A0E3A"/>
    <w:rsid w:val="002A277D"/>
    <w:rsid w:val="002A390C"/>
    <w:rsid w:val="002A3F0F"/>
    <w:rsid w:val="002A63F7"/>
    <w:rsid w:val="002A643E"/>
    <w:rsid w:val="002A6CA1"/>
    <w:rsid w:val="002A72BF"/>
    <w:rsid w:val="002B04F5"/>
    <w:rsid w:val="002B1A9C"/>
    <w:rsid w:val="002B24EF"/>
    <w:rsid w:val="002B776E"/>
    <w:rsid w:val="002C2567"/>
    <w:rsid w:val="002C3FDB"/>
    <w:rsid w:val="002C481C"/>
    <w:rsid w:val="002D550E"/>
    <w:rsid w:val="002E3AD3"/>
    <w:rsid w:val="002E514B"/>
    <w:rsid w:val="002E56CF"/>
    <w:rsid w:val="002E7520"/>
    <w:rsid w:val="002E7966"/>
    <w:rsid w:val="002F2742"/>
    <w:rsid w:val="002F3278"/>
    <w:rsid w:val="002F3D29"/>
    <w:rsid w:val="00301B74"/>
    <w:rsid w:val="00305026"/>
    <w:rsid w:val="0031315E"/>
    <w:rsid w:val="0032108C"/>
    <w:rsid w:val="003227D4"/>
    <w:rsid w:val="0032485A"/>
    <w:rsid w:val="00333047"/>
    <w:rsid w:val="00333308"/>
    <w:rsid w:val="003350F9"/>
    <w:rsid w:val="00337F5C"/>
    <w:rsid w:val="00340E22"/>
    <w:rsid w:val="0034250A"/>
    <w:rsid w:val="00342C65"/>
    <w:rsid w:val="00342CF9"/>
    <w:rsid w:val="003440B0"/>
    <w:rsid w:val="00344C69"/>
    <w:rsid w:val="0034584D"/>
    <w:rsid w:val="0035276C"/>
    <w:rsid w:val="00361115"/>
    <w:rsid w:val="00363DED"/>
    <w:rsid w:val="0036697D"/>
    <w:rsid w:val="003771C7"/>
    <w:rsid w:val="003771ED"/>
    <w:rsid w:val="00380BA2"/>
    <w:rsid w:val="00382A99"/>
    <w:rsid w:val="00384FE6"/>
    <w:rsid w:val="003916F7"/>
    <w:rsid w:val="0039208E"/>
    <w:rsid w:val="00394AB9"/>
    <w:rsid w:val="00394C8C"/>
    <w:rsid w:val="0039582C"/>
    <w:rsid w:val="003A3703"/>
    <w:rsid w:val="003A7062"/>
    <w:rsid w:val="003B1E6F"/>
    <w:rsid w:val="003B2331"/>
    <w:rsid w:val="003B3144"/>
    <w:rsid w:val="003B6520"/>
    <w:rsid w:val="003B6A4D"/>
    <w:rsid w:val="003B6BC8"/>
    <w:rsid w:val="003E1C04"/>
    <w:rsid w:val="003E22EF"/>
    <w:rsid w:val="003F4481"/>
    <w:rsid w:val="004050BD"/>
    <w:rsid w:val="004055C5"/>
    <w:rsid w:val="00407814"/>
    <w:rsid w:val="0042084C"/>
    <w:rsid w:val="004244C9"/>
    <w:rsid w:val="0042655D"/>
    <w:rsid w:val="004341EC"/>
    <w:rsid w:val="004356A9"/>
    <w:rsid w:val="004405AB"/>
    <w:rsid w:val="00440CD8"/>
    <w:rsid w:val="0044748E"/>
    <w:rsid w:val="004613BD"/>
    <w:rsid w:val="004672A3"/>
    <w:rsid w:val="00473B62"/>
    <w:rsid w:val="00484806"/>
    <w:rsid w:val="00484AA5"/>
    <w:rsid w:val="00484B52"/>
    <w:rsid w:val="0048638F"/>
    <w:rsid w:val="00490AA4"/>
    <w:rsid w:val="00495474"/>
    <w:rsid w:val="004967BE"/>
    <w:rsid w:val="004A0277"/>
    <w:rsid w:val="004A14E6"/>
    <w:rsid w:val="004A42E7"/>
    <w:rsid w:val="004A5587"/>
    <w:rsid w:val="004B11EF"/>
    <w:rsid w:val="004B2590"/>
    <w:rsid w:val="004B37F8"/>
    <w:rsid w:val="004B7A64"/>
    <w:rsid w:val="004C30DF"/>
    <w:rsid w:val="004C4C4C"/>
    <w:rsid w:val="004D1BCB"/>
    <w:rsid w:val="004D2229"/>
    <w:rsid w:val="004D333C"/>
    <w:rsid w:val="004D5C86"/>
    <w:rsid w:val="004D6032"/>
    <w:rsid w:val="004D79D2"/>
    <w:rsid w:val="004E67A8"/>
    <w:rsid w:val="005024A5"/>
    <w:rsid w:val="00502FD7"/>
    <w:rsid w:val="005056E3"/>
    <w:rsid w:val="00511E03"/>
    <w:rsid w:val="005127CE"/>
    <w:rsid w:val="00517005"/>
    <w:rsid w:val="00517C1F"/>
    <w:rsid w:val="00522A09"/>
    <w:rsid w:val="00526749"/>
    <w:rsid w:val="00526D22"/>
    <w:rsid w:val="005300D0"/>
    <w:rsid w:val="00535263"/>
    <w:rsid w:val="0054011C"/>
    <w:rsid w:val="00540486"/>
    <w:rsid w:val="005428DB"/>
    <w:rsid w:val="00545239"/>
    <w:rsid w:val="00546EBB"/>
    <w:rsid w:val="005504CD"/>
    <w:rsid w:val="00551A26"/>
    <w:rsid w:val="005526A0"/>
    <w:rsid w:val="0055323A"/>
    <w:rsid w:val="00557C32"/>
    <w:rsid w:val="00562EB3"/>
    <w:rsid w:val="00565280"/>
    <w:rsid w:val="00566E63"/>
    <w:rsid w:val="00567C68"/>
    <w:rsid w:val="005701A3"/>
    <w:rsid w:val="00574437"/>
    <w:rsid w:val="005751D0"/>
    <w:rsid w:val="005758EF"/>
    <w:rsid w:val="0057648C"/>
    <w:rsid w:val="00576ED1"/>
    <w:rsid w:val="0058583D"/>
    <w:rsid w:val="00585CA2"/>
    <w:rsid w:val="005865FB"/>
    <w:rsid w:val="00590350"/>
    <w:rsid w:val="005907DA"/>
    <w:rsid w:val="00591EF1"/>
    <w:rsid w:val="00592194"/>
    <w:rsid w:val="005924DB"/>
    <w:rsid w:val="00596C97"/>
    <w:rsid w:val="005A275E"/>
    <w:rsid w:val="005A5E8D"/>
    <w:rsid w:val="005A73A0"/>
    <w:rsid w:val="005B2B68"/>
    <w:rsid w:val="005B2D51"/>
    <w:rsid w:val="005C4745"/>
    <w:rsid w:val="005C6226"/>
    <w:rsid w:val="005D2583"/>
    <w:rsid w:val="005D2F47"/>
    <w:rsid w:val="005E3D6F"/>
    <w:rsid w:val="005E5FCB"/>
    <w:rsid w:val="00600F10"/>
    <w:rsid w:val="00602B6A"/>
    <w:rsid w:val="00602D23"/>
    <w:rsid w:val="0061601F"/>
    <w:rsid w:val="00620F1C"/>
    <w:rsid w:val="00621DEE"/>
    <w:rsid w:val="00626530"/>
    <w:rsid w:val="006276AC"/>
    <w:rsid w:val="00627A68"/>
    <w:rsid w:val="00632B5D"/>
    <w:rsid w:val="00633662"/>
    <w:rsid w:val="00634ED7"/>
    <w:rsid w:val="00634FDC"/>
    <w:rsid w:val="006403EE"/>
    <w:rsid w:val="00645EE4"/>
    <w:rsid w:val="006531D2"/>
    <w:rsid w:val="00653EB4"/>
    <w:rsid w:val="00654E70"/>
    <w:rsid w:val="006641A2"/>
    <w:rsid w:val="00664260"/>
    <w:rsid w:val="00666995"/>
    <w:rsid w:val="00672CB8"/>
    <w:rsid w:val="00673EAC"/>
    <w:rsid w:val="00681DD7"/>
    <w:rsid w:val="00682D44"/>
    <w:rsid w:val="00685119"/>
    <w:rsid w:val="00686E52"/>
    <w:rsid w:val="00695BF4"/>
    <w:rsid w:val="006A5A18"/>
    <w:rsid w:val="006B3E14"/>
    <w:rsid w:val="006B5340"/>
    <w:rsid w:val="006B73B5"/>
    <w:rsid w:val="006C1AC6"/>
    <w:rsid w:val="006C2A38"/>
    <w:rsid w:val="006C7FCA"/>
    <w:rsid w:val="006D1A04"/>
    <w:rsid w:val="006E2E4A"/>
    <w:rsid w:val="006E30A7"/>
    <w:rsid w:val="006E4567"/>
    <w:rsid w:val="006F0476"/>
    <w:rsid w:val="006F1585"/>
    <w:rsid w:val="006F58C4"/>
    <w:rsid w:val="006F795F"/>
    <w:rsid w:val="00707BDD"/>
    <w:rsid w:val="00713521"/>
    <w:rsid w:val="00735F3F"/>
    <w:rsid w:val="00736F43"/>
    <w:rsid w:val="00741CDE"/>
    <w:rsid w:val="007438F2"/>
    <w:rsid w:val="00752AEA"/>
    <w:rsid w:val="007539D7"/>
    <w:rsid w:val="00756D72"/>
    <w:rsid w:val="00756D80"/>
    <w:rsid w:val="0076662C"/>
    <w:rsid w:val="00766CD0"/>
    <w:rsid w:val="007727AB"/>
    <w:rsid w:val="00774A13"/>
    <w:rsid w:val="00774C6B"/>
    <w:rsid w:val="00774D53"/>
    <w:rsid w:val="007912BA"/>
    <w:rsid w:val="007A2267"/>
    <w:rsid w:val="007B3164"/>
    <w:rsid w:val="007B79E1"/>
    <w:rsid w:val="007C0CBA"/>
    <w:rsid w:val="007C4912"/>
    <w:rsid w:val="007C6A7E"/>
    <w:rsid w:val="007C71AA"/>
    <w:rsid w:val="007D0FF8"/>
    <w:rsid w:val="007D19DB"/>
    <w:rsid w:val="007D33D5"/>
    <w:rsid w:val="007D3631"/>
    <w:rsid w:val="007F0EBA"/>
    <w:rsid w:val="007F655A"/>
    <w:rsid w:val="007F669A"/>
    <w:rsid w:val="007F7053"/>
    <w:rsid w:val="007F7230"/>
    <w:rsid w:val="007F7487"/>
    <w:rsid w:val="00800141"/>
    <w:rsid w:val="00801636"/>
    <w:rsid w:val="00811F36"/>
    <w:rsid w:val="00813C61"/>
    <w:rsid w:val="00816E82"/>
    <w:rsid w:val="00833820"/>
    <w:rsid w:val="00840E0B"/>
    <w:rsid w:val="008413FA"/>
    <w:rsid w:val="0084656F"/>
    <w:rsid w:val="008500B0"/>
    <w:rsid w:val="00850687"/>
    <w:rsid w:val="00851086"/>
    <w:rsid w:val="00851A75"/>
    <w:rsid w:val="00852693"/>
    <w:rsid w:val="00861B1A"/>
    <w:rsid w:val="00862ECC"/>
    <w:rsid w:val="00873CA4"/>
    <w:rsid w:val="008741DB"/>
    <w:rsid w:val="00876DDA"/>
    <w:rsid w:val="008830A5"/>
    <w:rsid w:val="008861DA"/>
    <w:rsid w:val="00886360"/>
    <w:rsid w:val="00894661"/>
    <w:rsid w:val="008A18F8"/>
    <w:rsid w:val="008A1F8D"/>
    <w:rsid w:val="008A2067"/>
    <w:rsid w:val="008A4C84"/>
    <w:rsid w:val="008B20EC"/>
    <w:rsid w:val="008B2B76"/>
    <w:rsid w:val="008B794A"/>
    <w:rsid w:val="008C4A20"/>
    <w:rsid w:val="008C522A"/>
    <w:rsid w:val="008D1E3E"/>
    <w:rsid w:val="008D2703"/>
    <w:rsid w:val="008E0513"/>
    <w:rsid w:val="008F18CB"/>
    <w:rsid w:val="00903E2B"/>
    <w:rsid w:val="00906FB3"/>
    <w:rsid w:val="00920DC6"/>
    <w:rsid w:val="0092191D"/>
    <w:rsid w:val="009243DE"/>
    <w:rsid w:val="0092601A"/>
    <w:rsid w:val="00933390"/>
    <w:rsid w:val="00944779"/>
    <w:rsid w:val="00945B94"/>
    <w:rsid w:val="00947447"/>
    <w:rsid w:val="00951CB1"/>
    <w:rsid w:val="009524E0"/>
    <w:rsid w:val="00953431"/>
    <w:rsid w:val="00954BC1"/>
    <w:rsid w:val="00957552"/>
    <w:rsid w:val="00957860"/>
    <w:rsid w:val="00962D77"/>
    <w:rsid w:val="0097063A"/>
    <w:rsid w:val="00971DD1"/>
    <w:rsid w:val="009733EB"/>
    <w:rsid w:val="00976BC4"/>
    <w:rsid w:val="0098316E"/>
    <w:rsid w:val="00993404"/>
    <w:rsid w:val="009A6477"/>
    <w:rsid w:val="009B26B4"/>
    <w:rsid w:val="009B27A0"/>
    <w:rsid w:val="009B290F"/>
    <w:rsid w:val="009B38F4"/>
    <w:rsid w:val="009B7045"/>
    <w:rsid w:val="009C05B3"/>
    <w:rsid w:val="009C0949"/>
    <w:rsid w:val="009C131F"/>
    <w:rsid w:val="009C173A"/>
    <w:rsid w:val="009C6B8C"/>
    <w:rsid w:val="009C7560"/>
    <w:rsid w:val="009D2AFC"/>
    <w:rsid w:val="009D5F92"/>
    <w:rsid w:val="009E049B"/>
    <w:rsid w:val="009E39E6"/>
    <w:rsid w:val="009F5932"/>
    <w:rsid w:val="009F59B0"/>
    <w:rsid w:val="009F795A"/>
    <w:rsid w:val="00A03E5F"/>
    <w:rsid w:val="00A121FE"/>
    <w:rsid w:val="00A1691E"/>
    <w:rsid w:val="00A2205A"/>
    <w:rsid w:val="00A2296D"/>
    <w:rsid w:val="00A262CC"/>
    <w:rsid w:val="00A2726A"/>
    <w:rsid w:val="00A31CFB"/>
    <w:rsid w:val="00A32B44"/>
    <w:rsid w:val="00A4116A"/>
    <w:rsid w:val="00A45F5D"/>
    <w:rsid w:val="00A64442"/>
    <w:rsid w:val="00A67A76"/>
    <w:rsid w:val="00A761B6"/>
    <w:rsid w:val="00A772F5"/>
    <w:rsid w:val="00A8609E"/>
    <w:rsid w:val="00A90FF7"/>
    <w:rsid w:val="00A962E5"/>
    <w:rsid w:val="00AA0C12"/>
    <w:rsid w:val="00AA1E25"/>
    <w:rsid w:val="00AA37D5"/>
    <w:rsid w:val="00AA7938"/>
    <w:rsid w:val="00AB6154"/>
    <w:rsid w:val="00AC002E"/>
    <w:rsid w:val="00AD313D"/>
    <w:rsid w:val="00AD3CB4"/>
    <w:rsid w:val="00AD655D"/>
    <w:rsid w:val="00AE451F"/>
    <w:rsid w:val="00AF0EEF"/>
    <w:rsid w:val="00AF179C"/>
    <w:rsid w:val="00B025A2"/>
    <w:rsid w:val="00B072E8"/>
    <w:rsid w:val="00B13016"/>
    <w:rsid w:val="00B1425E"/>
    <w:rsid w:val="00B15E78"/>
    <w:rsid w:val="00B164F3"/>
    <w:rsid w:val="00B24F06"/>
    <w:rsid w:val="00B26D96"/>
    <w:rsid w:val="00B32C4B"/>
    <w:rsid w:val="00B35E00"/>
    <w:rsid w:val="00B36D9A"/>
    <w:rsid w:val="00B419D1"/>
    <w:rsid w:val="00B42AA3"/>
    <w:rsid w:val="00B44597"/>
    <w:rsid w:val="00B45057"/>
    <w:rsid w:val="00B535D2"/>
    <w:rsid w:val="00B6380C"/>
    <w:rsid w:val="00B7045E"/>
    <w:rsid w:val="00B834E8"/>
    <w:rsid w:val="00B83C3C"/>
    <w:rsid w:val="00B8508E"/>
    <w:rsid w:val="00B85B42"/>
    <w:rsid w:val="00B901B9"/>
    <w:rsid w:val="00B97F08"/>
    <w:rsid w:val="00BA3CBF"/>
    <w:rsid w:val="00BA4602"/>
    <w:rsid w:val="00BA732C"/>
    <w:rsid w:val="00BB05C1"/>
    <w:rsid w:val="00BB0F8F"/>
    <w:rsid w:val="00BB2508"/>
    <w:rsid w:val="00BB6E23"/>
    <w:rsid w:val="00BC44E6"/>
    <w:rsid w:val="00BD2D14"/>
    <w:rsid w:val="00BD6013"/>
    <w:rsid w:val="00BD60BF"/>
    <w:rsid w:val="00BE1E5E"/>
    <w:rsid w:val="00BE6276"/>
    <w:rsid w:val="00BF6D1A"/>
    <w:rsid w:val="00C020DE"/>
    <w:rsid w:val="00C024EC"/>
    <w:rsid w:val="00C05E77"/>
    <w:rsid w:val="00C0652D"/>
    <w:rsid w:val="00C065A7"/>
    <w:rsid w:val="00C11AFF"/>
    <w:rsid w:val="00C149C0"/>
    <w:rsid w:val="00C16345"/>
    <w:rsid w:val="00C22209"/>
    <w:rsid w:val="00C2263F"/>
    <w:rsid w:val="00C25778"/>
    <w:rsid w:val="00C25917"/>
    <w:rsid w:val="00C27050"/>
    <w:rsid w:val="00C278BE"/>
    <w:rsid w:val="00C27C22"/>
    <w:rsid w:val="00C34893"/>
    <w:rsid w:val="00C369D2"/>
    <w:rsid w:val="00C428C6"/>
    <w:rsid w:val="00C44AA9"/>
    <w:rsid w:val="00C458D2"/>
    <w:rsid w:val="00C52C9A"/>
    <w:rsid w:val="00C53520"/>
    <w:rsid w:val="00C536ED"/>
    <w:rsid w:val="00C601EB"/>
    <w:rsid w:val="00C64B93"/>
    <w:rsid w:val="00C6637F"/>
    <w:rsid w:val="00C66E6E"/>
    <w:rsid w:val="00C67BF2"/>
    <w:rsid w:val="00C70BAE"/>
    <w:rsid w:val="00C70D20"/>
    <w:rsid w:val="00C77FCC"/>
    <w:rsid w:val="00C851BF"/>
    <w:rsid w:val="00C85DF0"/>
    <w:rsid w:val="00C87481"/>
    <w:rsid w:val="00CA23F0"/>
    <w:rsid w:val="00CB2244"/>
    <w:rsid w:val="00CB4B18"/>
    <w:rsid w:val="00CB7316"/>
    <w:rsid w:val="00CC4AFF"/>
    <w:rsid w:val="00CD3342"/>
    <w:rsid w:val="00CE428B"/>
    <w:rsid w:val="00CE4E4F"/>
    <w:rsid w:val="00CE71C9"/>
    <w:rsid w:val="00CE77C5"/>
    <w:rsid w:val="00CF375F"/>
    <w:rsid w:val="00CF5F3F"/>
    <w:rsid w:val="00CF6A8A"/>
    <w:rsid w:val="00CF741E"/>
    <w:rsid w:val="00D006C2"/>
    <w:rsid w:val="00D02D80"/>
    <w:rsid w:val="00D02F16"/>
    <w:rsid w:val="00D059F2"/>
    <w:rsid w:val="00D06CB3"/>
    <w:rsid w:val="00D153D2"/>
    <w:rsid w:val="00D22166"/>
    <w:rsid w:val="00D23D25"/>
    <w:rsid w:val="00D26F31"/>
    <w:rsid w:val="00D3528A"/>
    <w:rsid w:val="00D35EC2"/>
    <w:rsid w:val="00D4425A"/>
    <w:rsid w:val="00D460CE"/>
    <w:rsid w:val="00D5134D"/>
    <w:rsid w:val="00D51764"/>
    <w:rsid w:val="00D5299B"/>
    <w:rsid w:val="00D52FFD"/>
    <w:rsid w:val="00D5508A"/>
    <w:rsid w:val="00D56699"/>
    <w:rsid w:val="00D70A81"/>
    <w:rsid w:val="00D74D02"/>
    <w:rsid w:val="00D766DE"/>
    <w:rsid w:val="00D81616"/>
    <w:rsid w:val="00D86535"/>
    <w:rsid w:val="00D87F06"/>
    <w:rsid w:val="00D91811"/>
    <w:rsid w:val="00DA69D8"/>
    <w:rsid w:val="00DB1147"/>
    <w:rsid w:val="00DB19DF"/>
    <w:rsid w:val="00DB273A"/>
    <w:rsid w:val="00DB7426"/>
    <w:rsid w:val="00DC054B"/>
    <w:rsid w:val="00DD2AC0"/>
    <w:rsid w:val="00DD7ED4"/>
    <w:rsid w:val="00DE42AF"/>
    <w:rsid w:val="00DE4352"/>
    <w:rsid w:val="00DE6842"/>
    <w:rsid w:val="00DF0C15"/>
    <w:rsid w:val="00DF1509"/>
    <w:rsid w:val="00DF1E7F"/>
    <w:rsid w:val="00DF3ED4"/>
    <w:rsid w:val="00E0128E"/>
    <w:rsid w:val="00E01BA9"/>
    <w:rsid w:val="00E03ED5"/>
    <w:rsid w:val="00E050D1"/>
    <w:rsid w:val="00E061E0"/>
    <w:rsid w:val="00E12885"/>
    <w:rsid w:val="00E155F2"/>
    <w:rsid w:val="00E21E9D"/>
    <w:rsid w:val="00E250FC"/>
    <w:rsid w:val="00E333E8"/>
    <w:rsid w:val="00E40D02"/>
    <w:rsid w:val="00E43E39"/>
    <w:rsid w:val="00E539A4"/>
    <w:rsid w:val="00E6012F"/>
    <w:rsid w:val="00E60B65"/>
    <w:rsid w:val="00E77CAD"/>
    <w:rsid w:val="00E84D0E"/>
    <w:rsid w:val="00E87D86"/>
    <w:rsid w:val="00E93770"/>
    <w:rsid w:val="00E93AAD"/>
    <w:rsid w:val="00E93C87"/>
    <w:rsid w:val="00E93DD0"/>
    <w:rsid w:val="00E948FA"/>
    <w:rsid w:val="00E96265"/>
    <w:rsid w:val="00E97760"/>
    <w:rsid w:val="00EA2E4F"/>
    <w:rsid w:val="00EA4F12"/>
    <w:rsid w:val="00EA57B2"/>
    <w:rsid w:val="00EB16C1"/>
    <w:rsid w:val="00EB4E8A"/>
    <w:rsid w:val="00EB6C9E"/>
    <w:rsid w:val="00EB6DDE"/>
    <w:rsid w:val="00EC0A05"/>
    <w:rsid w:val="00EC27EE"/>
    <w:rsid w:val="00EC2DA5"/>
    <w:rsid w:val="00EC3CDE"/>
    <w:rsid w:val="00EC4B23"/>
    <w:rsid w:val="00EC7250"/>
    <w:rsid w:val="00ED0568"/>
    <w:rsid w:val="00ED05FB"/>
    <w:rsid w:val="00ED0D5B"/>
    <w:rsid w:val="00ED1C7A"/>
    <w:rsid w:val="00ED77E8"/>
    <w:rsid w:val="00EE1303"/>
    <w:rsid w:val="00EE3978"/>
    <w:rsid w:val="00EE3AF8"/>
    <w:rsid w:val="00EE40E7"/>
    <w:rsid w:val="00EE6E97"/>
    <w:rsid w:val="00EF2B38"/>
    <w:rsid w:val="00EF68D8"/>
    <w:rsid w:val="00F0513B"/>
    <w:rsid w:val="00F06C0D"/>
    <w:rsid w:val="00F10FF5"/>
    <w:rsid w:val="00F11FD4"/>
    <w:rsid w:val="00F169A0"/>
    <w:rsid w:val="00F200C6"/>
    <w:rsid w:val="00F20441"/>
    <w:rsid w:val="00F21F13"/>
    <w:rsid w:val="00F24E75"/>
    <w:rsid w:val="00F27405"/>
    <w:rsid w:val="00F27D92"/>
    <w:rsid w:val="00F3402F"/>
    <w:rsid w:val="00F43E98"/>
    <w:rsid w:val="00F4669E"/>
    <w:rsid w:val="00F57D63"/>
    <w:rsid w:val="00F615AE"/>
    <w:rsid w:val="00F62810"/>
    <w:rsid w:val="00F634C2"/>
    <w:rsid w:val="00F6452A"/>
    <w:rsid w:val="00F6462B"/>
    <w:rsid w:val="00F732F0"/>
    <w:rsid w:val="00F8394C"/>
    <w:rsid w:val="00F9435C"/>
    <w:rsid w:val="00F962F7"/>
    <w:rsid w:val="00FA1D3D"/>
    <w:rsid w:val="00FA3E82"/>
    <w:rsid w:val="00FA56E0"/>
    <w:rsid w:val="00FB1FA4"/>
    <w:rsid w:val="00FB20A1"/>
    <w:rsid w:val="00FB6A3A"/>
    <w:rsid w:val="00FB7041"/>
    <w:rsid w:val="00FC4AFC"/>
    <w:rsid w:val="00FD054C"/>
    <w:rsid w:val="00FD2648"/>
    <w:rsid w:val="00FD31FA"/>
    <w:rsid w:val="00FD710B"/>
    <w:rsid w:val="00FE0B1F"/>
    <w:rsid w:val="00FE3ADB"/>
    <w:rsid w:val="00FE4695"/>
    <w:rsid w:val="00FE5F2B"/>
    <w:rsid w:val="00FF0335"/>
    <w:rsid w:val="00FF5C4C"/>
    <w:rsid w:val="00FF63EB"/>
    <w:rsid w:val="00FF7516"/>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2DDC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qFormat="1"/>
    <w:lsdException w:name="heading 4" w:qFormat="1"/>
    <w:lsdException w:name="heading 5" w:qFormat="1"/>
    <w:lsdException w:name="toc 1" w:uiPriority="39"/>
    <w:lsdException w:name="toc 2" w:uiPriority="39"/>
    <w:lsdException w:name="toc 3" w:uiPriority="39"/>
    <w:lsdException w:name="header" w:uiPriority="99" w:qFormat="1"/>
    <w:lsdException w:name="footer" w:uiPriority="99" w:qFormat="1"/>
    <w:lsdException w:name="caption" w:qFormat="1"/>
    <w:lsdException w:name="table of figures" w:qFormat="1"/>
    <w:lsdException w:name="macro" w:unhideWhenUsed="0"/>
    <w:lsdException w:name="List Bullet" w:semiHidden="0" w:unhideWhenUsed="0"/>
    <w:lsdException w:name="List Number" w:semiHidden="0" w:uiPriority="1" w:unhideWhenUsed="0" w:qFormat="1"/>
    <w:lsdException w:name="List Number 2" w:uiPriority="1" w:qFormat="1"/>
    <w:lsdException w:name="List Number 3" w:uiPriority="1" w:qFormat="1"/>
    <w:lsdException w:name="Title" w:semiHidden="0" w:unhideWhenUsed="0"/>
    <w:lsdException w:name="Default Paragraph Font" w:uiPriority="1"/>
    <w:lsdException w:name="List Continue" w:qFormat="1"/>
    <w:lsdException w:name="List Continue 2" w:qFormat="1"/>
    <w:lsdException w:name="List Continue 3" w:semiHidden="0" w:unhideWhenUsed="0" w:qFormat="1"/>
    <w:lsdException w:name="List Continue 4" w:unhideWhenUsed="0"/>
    <w:lsdException w:name="List Continue 5" w:unhideWhenUsed="0"/>
    <w:lsdException w:name="Message Header" w:unhideWhenUsed="0"/>
    <w:lsdException w:name="Subtitle" w:semiHidden="0" w:unhideWhenUsed="0"/>
    <w:lsdException w:name="Hyperlink" w:uiPriority="99"/>
    <w:lsdException w:name="Strong" w:semiHidden="0" w:uiPriority="22" w:unhideWhenUsed="0"/>
    <w:lsdException w:name="Emphasis" w:semiHidden="0" w:uiPriority="20" w:unhideWhenUsed="0" w:qFormat="1"/>
    <w:lsdException w:name="Normal (Web)" w:uiPriority="99"/>
    <w:lsdException w:name="No List" w:uiPriority="99"/>
    <w:lsdException w:name="Balloon Text" w:semiHidden="0" w:unhideWhenUsed="0"/>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latentStyles>
  <w:style w:type="paragraph" w:default="1" w:styleId="Normal">
    <w:name w:val="Normal"/>
    <w:qFormat/>
    <w:rsid w:val="002362E6"/>
    <w:pPr>
      <w:spacing w:after="160" w:line="280" w:lineRule="atLeast"/>
    </w:pPr>
    <w:rPr>
      <w:rFonts w:ascii="Arial" w:hAnsi="Arial"/>
      <w:sz w:val="22"/>
      <w:lang w:val="en-AU"/>
    </w:rPr>
  </w:style>
  <w:style w:type="paragraph" w:styleId="Heading1">
    <w:name w:val="heading 1"/>
    <w:next w:val="Normalnumbered"/>
    <w:uiPriority w:val="1"/>
    <w:qFormat/>
    <w:rsid w:val="00567C68"/>
    <w:pPr>
      <w:keepNext/>
      <w:numPr>
        <w:numId w:val="14"/>
      </w:numPr>
      <w:spacing w:after="160"/>
      <w:outlineLvl w:val="0"/>
    </w:pPr>
    <w:rPr>
      <w:rFonts w:ascii="Arial" w:hAnsi="Arial"/>
      <w:b/>
      <w:sz w:val="36"/>
      <w:lang w:val="en-AU"/>
    </w:rPr>
  </w:style>
  <w:style w:type="paragraph" w:styleId="Heading2">
    <w:name w:val="heading 2"/>
    <w:basedOn w:val="Heading1"/>
    <w:next w:val="Normalnumbered"/>
    <w:uiPriority w:val="1"/>
    <w:qFormat/>
    <w:rsid w:val="00FD31FA"/>
    <w:pPr>
      <w:numPr>
        <w:numId w:val="0"/>
      </w:numPr>
      <w:outlineLvl w:val="1"/>
    </w:pPr>
    <w:rPr>
      <w:rFonts w:cs="Arial"/>
      <w:sz w:val="31"/>
      <w:szCs w:val="31"/>
    </w:rPr>
  </w:style>
  <w:style w:type="paragraph" w:styleId="Heading3">
    <w:name w:val="heading 3"/>
    <w:basedOn w:val="Normal"/>
    <w:next w:val="Normalnumbered"/>
    <w:uiPriority w:val="1"/>
    <w:qFormat/>
    <w:rsid w:val="00774A13"/>
    <w:pPr>
      <w:keepNext/>
      <w:ind w:left="720" w:hanging="720"/>
      <w:outlineLvl w:val="2"/>
    </w:pPr>
    <w:rPr>
      <w:rFonts w:ascii="Arial Bold" w:hAnsi="Arial Bold" w:cs="Arial"/>
      <w:b/>
      <w:sz w:val="26"/>
      <w:szCs w:val="26"/>
    </w:rPr>
  </w:style>
  <w:style w:type="paragraph" w:styleId="Heading4">
    <w:name w:val="heading 4"/>
    <w:basedOn w:val="Normal"/>
    <w:next w:val="Normalnumbered"/>
    <w:uiPriority w:val="1"/>
    <w:qFormat/>
    <w:rsid w:val="00031158"/>
    <w:pPr>
      <w:keepNext/>
      <w:ind w:left="864" w:hanging="864"/>
      <w:outlineLvl w:val="3"/>
    </w:pPr>
    <w:rPr>
      <w:b/>
      <w:sz w:val="23"/>
      <w:szCs w:val="22"/>
    </w:rPr>
  </w:style>
  <w:style w:type="paragraph" w:styleId="Heading5">
    <w:name w:val="heading 5"/>
    <w:basedOn w:val="Normal"/>
    <w:next w:val="Normal"/>
    <w:semiHidden/>
    <w:rsid w:val="00546EBB"/>
    <w:pPr>
      <w:ind w:left="1985" w:hanging="454"/>
      <w:outlineLvl w:val="4"/>
    </w:pPr>
    <w:rPr>
      <w:b/>
      <w:i/>
      <w:szCs w:val="26"/>
    </w:rPr>
  </w:style>
  <w:style w:type="paragraph" w:styleId="Heading6">
    <w:name w:val="heading 6"/>
    <w:basedOn w:val="Normal"/>
    <w:next w:val="Normal"/>
    <w:semiHidden/>
    <w:rsid w:val="00546EBB"/>
    <w:pPr>
      <w:numPr>
        <w:ilvl w:val="5"/>
        <w:numId w:val="14"/>
      </w:numPr>
      <w:outlineLvl w:val="5"/>
    </w:pPr>
    <w:rPr>
      <w:szCs w:val="22"/>
    </w:rPr>
  </w:style>
  <w:style w:type="paragraph" w:styleId="Heading7">
    <w:name w:val="heading 7"/>
    <w:basedOn w:val="Normal"/>
    <w:next w:val="Normal"/>
    <w:link w:val="Heading7Char"/>
    <w:semiHidden/>
    <w:rsid w:val="00546EBB"/>
    <w:pPr>
      <w:keepNext/>
      <w:keepLines/>
      <w:numPr>
        <w:ilvl w:val="6"/>
        <w:numId w:val="1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rsid w:val="00546EBB"/>
    <w:pPr>
      <w:keepNext/>
      <w:keepLines/>
      <w:numPr>
        <w:ilvl w:val="7"/>
        <w:numId w:val="14"/>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rsid w:val="00546EBB"/>
    <w:pPr>
      <w:keepNext/>
      <w:keepLines/>
      <w:numPr>
        <w:ilvl w:val="8"/>
        <w:numId w:val="14"/>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semiHidden/>
    <w:rsid w:val="0044748E"/>
    <w:pPr>
      <w:numPr>
        <w:numId w:val="9"/>
      </w:numPr>
      <w:spacing w:after="160" w:line="280" w:lineRule="atLeast"/>
      <w:ind w:left="993"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basedOn w:val="Normal"/>
    <w:link w:val="ListParagraphChar"/>
    <w:uiPriority w:val="34"/>
    <w:semiHidden/>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semiHidden/>
    <w:rsid w:val="00546EBB"/>
    <w:rPr>
      <w:szCs w:val="20"/>
    </w:rPr>
  </w:style>
  <w:style w:type="character" w:customStyle="1" w:styleId="CommentTextChar">
    <w:name w:val="Comment Text Char"/>
    <w:basedOn w:val="DefaultParagraphFont"/>
    <w:link w:val="CommentText"/>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2"/>
    <w:qFormat/>
    <w:rsid w:val="002362E6"/>
    <w:pPr>
      <w:ind w:left="1077"/>
    </w:pPr>
  </w:style>
  <w:style w:type="paragraph" w:styleId="ListBullet2">
    <w:name w:val="List Bullet 2"/>
    <w:basedOn w:val="ListBullet"/>
    <w:uiPriority w:val="1"/>
    <w:semiHidden/>
    <w:rsid w:val="0044748E"/>
    <w:pPr>
      <w:numPr>
        <w:ilvl w:val="1"/>
      </w:numPr>
      <w:ind w:left="1701" w:hanging="357"/>
    </w:pPr>
  </w:style>
  <w:style w:type="paragraph" w:styleId="ListBullet3">
    <w:name w:val="List Bullet 3"/>
    <w:basedOn w:val="ListBullet2"/>
    <w:uiPriority w:val="1"/>
    <w:semiHidden/>
    <w:rsid w:val="0044748E"/>
    <w:pPr>
      <w:numPr>
        <w:ilvl w:val="2"/>
      </w:numPr>
      <w:ind w:left="2268" w:hanging="357"/>
    </w:pPr>
  </w:style>
  <w:style w:type="paragraph" w:styleId="ListBullet4">
    <w:name w:val="List Bullet 4"/>
    <w:basedOn w:val="Normal"/>
    <w:semiHidden/>
    <w:rsid w:val="00546EBB"/>
    <w:pPr>
      <w:numPr>
        <w:numId w:val="5"/>
      </w:numPr>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2"/>
    <w:qFormat/>
    <w:rsid w:val="003B6520"/>
    <w:pPr>
      <w:ind w:left="1531"/>
    </w:pPr>
  </w:style>
  <w:style w:type="paragraph" w:styleId="ListContinue3">
    <w:name w:val="List Continue 3"/>
    <w:basedOn w:val="ListContinue2"/>
    <w:uiPriority w:val="2"/>
    <w:qFormat/>
    <w:rsid w:val="003B6520"/>
    <w:pPr>
      <w:ind w:left="1985"/>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3"/>
    <w:qFormat/>
    <w:rsid w:val="00D006C2"/>
    <w:rPr>
      <w:b/>
      <w:color w:val="FFFFFF" w:themeColor="background1"/>
      <w:sz w:val="40"/>
      <w:szCs w:val="40"/>
    </w:rPr>
  </w:style>
  <w:style w:type="paragraph" w:styleId="Caption">
    <w:name w:val="caption"/>
    <w:next w:val="Normal"/>
    <w:uiPriority w:val="3"/>
    <w:qFormat/>
    <w:rsid w:val="00876DDA"/>
    <w:pPr>
      <w:keepNext/>
      <w:spacing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numbered"/>
    <w:uiPriority w:val="1"/>
    <w:qFormat/>
    <w:rsid w:val="004050BD"/>
    <w:pPr>
      <w:numPr>
        <w:ilvl w:val="2"/>
      </w:numPr>
    </w:pPr>
  </w:style>
  <w:style w:type="paragraph" w:styleId="ListNumber2">
    <w:name w:val="List Number 2"/>
    <w:basedOn w:val="ListNumber"/>
    <w:uiPriority w:val="1"/>
    <w:qFormat/>
    <w:rsid w:val="00567C68"/>
    <w:pPr>
      <w:numPr>
        <w:ilvl w:val="3"/>
      </w:numPr>
    </w:pPr>
  </w:style>
  <w:style w:type="paragraph" w:styleId="ListNumber3">
    <w:name w:val="List Number 3"/>
    <w:basedOn w:val="Heading5"/>
    <w:uiPriority w:val="1"/>
    <w:qFormat/>
    <w:rsid w:val="00291FE2"/>
    <w:pPr>
      <w:numPr>
        <w:ilvl w:val="4"/>
        <w:numId w:val="14"/>
      </w:numPr>
      <w:outlineLvl w:val="9"/>
    </w:pPr>
    <w:rPr>
      <w:b w:val="0"/>
      <w:i w:val="0"/>
    </w:rPr>
  </w:style>
  <w:style w:type="paragraph" w:customStyle="1" w:styleId="TitleLeft2">
    <w:name w:val="Title Left 2"/>
    <w:basedOn w:val="TitleDocument"/>
    <w:next w:val="Normal"/>
    <w:rsid w:val="00546EBB"/>
    <w:pPr>
      <w:spacing w:before="480"/>
    </w:pPr>
    <w:rPr>
      <w:rFonts w:ascii="Arial Bold" w:hAnsi="Arial Bold"/>
      <w:color w:val="auto"/>
      <w:sz w:val="36"/>
      <w:szCs w:val="36"/>
    </w:rPr>
  </w:style>
  <w:style w:type="paragraph" w:customStyle="1" w:styleId="TitleLeft3">
    <w:name w:val="Title Left 3"/>
    <w:basedOn w:val="TitleLeft2"/>
    <w:next w:val="Normal"/>
    <w:rsid w:val="00546EBB"/>
    <w:pPr>
      <w:spacing w:before="240"/>
    </w:pPr>
    <w:rPr>
      <w:caps/>
      <w:sz w:val="32"/>
      <w:szCs w:val="32"/>
    </w:rPr>
  </w:style>
  <w:style w:type="paragraph" w:customStyle="1" w:styleId="TitleLeft4">
    <w:name w:val="Title Left 4"/>
    <w:basedOn w:val="TitleLeft3"/>
    <w:next w:val="Normal"/>
    <w:rsid w:val="00546EBB"/>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6"/>
      </w:numPr>
    </w:pPr>
  </w:style>
  <w:style w:type="numbering" w:customStyle="1" w:styleId="ListNumberRFS">
    <w:name w:val="List Number RFS"/>
    <w:uiPriority w:val="99"/>
    <w:rsid w:val="00546EBB"/>
    <w:pPr>
      <w:numPr>
        <w:numId w:val="8"/>
      </w:numPr>
    </w:pPr>
  </w:style>
  <w:style w:type="paragraph" w:customStyle="1" w:styleId="Note">
    <w:name w:val="Note"/>
    <w:basedOn w:val="Normal"/>
    <w:next w:val="Normal"/>
    <w:uiPriority w:val="2"/>
    <w:qFormat/>
    <w:rsid w:val="000576B5"/>
    <w:rPr>
      <w:rFonts w:asciiTheme="minorHAnsi" w:hAnsiTheme="minorHAnsi" w:cstheme="minorHAnsi"/>
      <w:sz w:val="18"/>
      <w:szCs w:val="18"/>
    </w:rPr>
  </w:style>
  <w:style w:type="paragraph" w:styleId="TableofFigures">
    <w:name w:val="table of figures"/>
    <w:basedOn w:val="Normal"/>
    <w:next w:val="Normal"/>
    <w:semiHidden/>
    <w:qFormat/>
    <w:rsid w:val="00546EBB"/>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E97760"/>
    <w:pPr>
      <w:spacing w:before="40" w:after="4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cPr>
      <w:vAlign w:val="center"/>
    </w:tc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E97760"/>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cPr>
      <w:vAlign w:val="center"/>
    </w:tc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color w:val="000000" w:themeColor="text1"/>
      </w:rPr>
      <w:tblPr/>
      <w:tcPr>
        <w:shd w:val="clear" w:color="auto" w:fill="E0E4E6"/>
      </w:tcPr>
    </w:tblStylePr>
  </w:style>
  <w:style w:type="table" w:customStyle="1" w:styleId="CountyCourtTable3">
    <w:name w:val="County Court Table3"/>
    <w:basedOn w:val="CountyCourtTable1"/>
    <w:uiPriority w:val="99"/>
    <w:qFormat/>
    <w:rsid w:val="00E97760"/>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customStyle="1" w:styleId="TableGridLight1">
    <w:name w:val="Table Grid Light1"/>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unhideWhenUsed/>
    <w:rsid w:val="00B025A2"/>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862ECC"/>
    <w:pPr>
      <w:tabs>
        <w:tab w:val="left" w:pos="426"/>
        <w:tab w:val="right" w:leader="dot" w:pos="10085"/>
      </w:tabs>
      <w:spacing w:after="100"/>
    </w:pPr>
    <w:rPr>
      <w:noProof/>
    </w:rPr>
  </w:style>
  <w:style w:type="paragraph" w:styleId="TOC2">
    <w:name w:val="toc 2"/>
    <w:basedOn w:val="Normal"/>
    <w:next w:val="Normal"/>
    <w:autoRedefine/>
    <w:uiPriority w:val="39"/>
    <w:unhideWhenUsed/>
    <w:rsid w:val="00862ECC"/>
    <w:pPr>
      <w:tabs>
        <w:tab w:val="right" w:leader="dot" w:pos="10085"/>
      </w:tabs>
      <w:spacing w:after="100"/>
      <w:ind w:left="709"/>
    </w:pPr>
    <w:rPr>
      <w:noProof/>
    </w:rPr>
  </w:style>
  <w:style w:type="paragraph" w:styleId="TOC3">
    <w:name w:val="toc 3"/>
    <w:basedOn w:val="Normal"/>
    <w:next w:val="Normal"/>
    <w:autoRedefine/>
    <w:uiPriority w:val="39"/>
    <w:unhideWhenUsed/>
    <w:rsid w:val="00862ECC"/>
    <w:pPr>
      <w:tabs>
        <w:tab w:val="right" w:leader="dot" w:pos="10085"/>
      </w:tabs>
      <w:spacing w:after="100"/>
      <w:ind w:left="993"/>
    </w:pPr>
    <w:rPr>
      <w:noProof/>
    </w:rPr>
  </w:style>
  <w:style w:type="paragraph" w:customStyle="1" w:styleId="Normalnumbered">
    <w:name w:val="Normal (numbered)"/>
    <w:basedOn w:val="Heading1"/>
    <w:link w:val="NormalnumberedChar"/>
    <w:qFormat/>
    <w:rsid w:val="004050BD"/>
    <w:pPr>
      <w:keepNext w:val="0"/>
      <w:widowControl w:val="0"/>
      <w:numPr>
        <w:ilvl w:val="1"/>
      </w:numPr>
      <w:spacing w:line="280" w:lineRule="atLeast"/>
      <w:outlineLvl w:val="9"/>
    </w:pPr>
    <w:rPr>
      <w:b w:val="0"/>
      <w:sz w:val="22"/>
      <w:szCs w:val="22"/>
    </w:rPr>
  </w:style>
  <w:style w:type="character" w:customStyle="1" w:styleId="ListParagraphChar">
    <w:name w:val="List Paragraph Char"/>
    <w:basedOn w:val="DefaultParagraphFont"/>
    <w:link w:val="ListParagraph"/>
    <w:uiPriority w:val="34"/>
    <w:semiHidden/>
    <w:rsid w:val="00D91811"/>
    <w:rPr>
      <w:sz w:val="22"/>
      <w:szCs w:val="22"/>
      <w:lang w:val="en-AU"/>
    </w:rPr>
  </w:style>
  <w:style w:type="character" w:customStyle="1" w:styleId="NormalnumberedChar">
    <w:name w:val="Normal (numbered) Char"/>
    <w:basedOn w:val="ListParagraphChar"/>
    <w:link w:val="Normalnumbered"/>
    <w:rsid w:val="004050BD"/>
    <w:rPr>
      <w:rFonts w:ascii="Arial" w:hAnsi="Arial"/>
      <w:sz w:val="22"/>
      <w:szCs w:val="22"/>
      <w:lang w:val="en-AU"/>
    </w:rPr>
  </w:style>
  <w:style w:type="character" w:customStyle="1" w:styleId="UnresolvedMention">
    <w:name w:val="Unresolved Mention"/>
    <w:basedOn w:val="DefaultParagraphFont"/>
    <w:uiPriority w:val="99"/>
    <w:semiHidden/>
    <w:unhideWhenUsed/>
    <w:rsid w:val="00B83C3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qFormat="1"/>
    <w:lsdException w:name="heading 4" w:qFormat="1"/>
    <w:lsdException w:name="heading 5" w:qFormat="1"/>
    <w:lsdException w:name="toc 1" w:uiPriority="39"/>
    <w:lsdException w:name="toc 2" w:uiPriority="39"/>
    <w:lsdException w:name="toc 3" w:uiPriority="39"/>
    <w:lsdException w:name="header" w:uiPriority="99" w:qFormat="1"/>
    <w:lsdException w:name="footer" w:uiPriority="99" w:qFormat="1"/>
    <w:lsdException w:name="caption" w:qFormat="1"/>
    <w:lsdException w:name="table of figures" w:qFormat="1"/>
    <w:lsdException w:name="macro" w:unhideWhenUsed="0"/>
    <w:lsdException w:name="List Bullet" w:semiHidden="0" w:unhideWhenUsed="0"/>
    <w:lsdException w:name="List Number" w:semiHidden="0" w:uiPriority="1" w:unhideWhenUsed="0" w:qFormat="1"/>
    <w:lsdException w:name="List Number 2" w:uiPriority="1" w:qFormat="1"/>
    <w:lsdException w:name="List Number 3" w:uiPriority="1" w:qFormat="1"/>
    <w:lsdException w:name="Title" w:semiHidden="0" w:unhideWhenUsed="0"/>
    <w:lsdException w:name="Default Paragraph Font" w:uiPriority="1"/>
    <w:lsdException w:name="List Continue" w:qFormat="1"/>
    <w:lsdException w:name="List Continue 2" w:qFormat="1"/>
    <w:lsdException w:name="List Continue 3" w:semiHidden="0" w:unhideWhenUsed="0" w:qFormat="1"/>
    <w:lsdException w:name="List Continue 4" w:unhideWhenUsed="0"/>
    <w:lsdException w:name="List Continue 5" w:unhideWhenUsed="0"/>
    <w:lsdException w:name="Message Header" w:unhideWhenUsed="0"/>
    <w:lsdException w:name="Subtitle" w:semiHidden="0" w:unhideWhenUsed="0"/>
    <w:lsdException w:name="Hyperlink" w:uiPriority="99"/>
    <w:lsdException w:name="Strong" w:semiHidden="0" w:uiPriority="22" w:unhideWhenUsed="0"/>
    <w:lsdException w:name="Emphasis" w:semiHidden="0" w:uiPriority="20" w:unhideWhenUsed="0" w:qFormat="1"/>
    <w:lsdException w:name="Normal (Web)" w:uiPriority="99"/>
    <w:lsdException w:name="No List" w:uiPriority="99"/>
    <w:lsdException w:name="Balloon Text" w:semiHidden="0" w:unhideWhenUsed="0"/>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latentStyles>
  <w:style w:type="paragraph" w:default="1" w:styleId="Normal">
    <w:name w:val="Normal"/>
    <w:qFormat/>
    <w:rsid w:val="002362E6"/>
    <w:pPr>
      <w:spacing w:after="160" w:line="280" w:lineRule="atLeast"/>
    </w:pPr>
    <w:rPr>
      <w:rFonts w:ascii="Arial" w:hAnsi="Arial"/>
      <w:sz w:val="22"/>
      <w:lang w:val="en-AU"/>
    </w:rPr>
  </w:style>
  <w:style w:type="paragraph" w:styleId="Heading1">
    <w:name w:val="heading 1"/>
    <w:next w:val="Normalnumbered"/>
    <w:uiPriority w:val="1"/>
    <w:qFormat/>
    <w:rsid w:val="00567C68"/>
    <w:pPr>
      <w:keepNext/>
      <w:numPr>
        <w:numId w:val="14"/>
      </w:numPr>
      <w:spacing w:after="160"/>
      <w:outlineLvl w:val="0"/>
    </w:pPr>
    <w:rPr>
      <w:rFonts w:ascii="Arial" w:hAnsi="Arial"/>
      <w:b/>
      <w:sz w:val="36"/>
      <w:lang w:val="en-AU"/>
    </w:rPr>
  </w:style>
  <w:style w:type="paragraph" w:styleId="Heading2">
    <w:name w:val="heading 2"/>
    <w:basedOn w:val="Heading1"/>
    <w:next w:val="Normalnumbered"/>
    <w:uiPriority w:val="1"/>
    <w:qFormat/>
    <w:rsid w:val="00FD31FA"/>
    <w:pPr>
      <w:numPr>
        <w:numId w:val="0"/>
      </w:numPr>
      <w:outlineLvl w:val="1"/>
    </w:pPr>
    <w:rPr>
      <w:rFonts w:cs="Arial"/>
      <w:sz w:val="31"/>
      <w:szCs w:val="31"/>
    </w:rPr>
  </w:style>
  <w:style w:type="paragraph" w:styleId="Heading3">
    <w:name w:val="heading 3"/>
    <w:basedOn w:val="Normal"/>
    <w:next w:val="Normalnumbered"/>
    <w:uiPriority w:val="1"/>
    <w:qFormat/>
    <w:rsid w:val="00774A13"/>
    <w:pPr>
      <w:keepNext/>
      <w:ind w:left="720" w:hanging="720"/>
      <w:outlineLvl w:val="2"/>
    </w:pPr>
    <w:rPr>
      <w:rFonts w:ascii="Arial Bold" w:hAnsi="Arial Bold" w:cs="Arial"/>
      <w:b/>
      <w:sz w:val="26"/>
      <w:szCs w:val="26"/>
    </w:rPr>
  </w:style>
  <w:style w:type="paragraph" w:styleId="Heading4">
    <w:name w:val="heading 4"/>
    <w:basedOn w:val="Normal"/>
    <w:next w:val="Normalnumbered"/>
    <w:uiPriority w:val="1"/>
    <w:qFormat/>
    <w:rsid w:val="00031158"/>
    <w:pPr>
      <w:keepNext/>
      <w:ind w:left="864" w:hanging="864"/>
      <w:outlineLvl w:val="3"/>
    </w:pPr>
    <w:rPr>
      <w:b/>
      <w:sz w:val="23"/>
      <w:szCs w:val="22"/>
    </w:rPr>
  </w:style>
  <w:style w:type="paragraph" w:styleId="Heading5">
    <w:name w:val="heading 5"/>
    <w:basedOn w:val="Normal"/>
    <w:next w:val="Normal"/>
    <w:semiHidden/>
    <w:rsid w:val="00546EBB"/>
    <w:pPr>
      <w:ind w:left="1985" w:hanging="454"/>
      <w:outlineLvl w:val="4"/>
    </w:pPr>
    <w:rPr>
      <w:b/>
      <w:i/>
      <w:szCs w:val="26"/>
    </w:rPr>
  </w:style>
  <w:style w:type="paragraph" w:styleId="Heading6">
    <w:name w:val="heading 6"/>
    <w:basedOn w:val="Normal"/>
    <w:next w:val="Normal"/>
    <w:semiHidden/>
    <w:rsid w:val="00546EBB"/>
    <w:pPr>
      <w:numPr>
        <w:ilvl w:val="5"/>
        <w:numId w:val="14"/>
      </w:numPr>
      <w:outlineLvl w:val="5"/>
    </w:pPr>
    <w:rPr>
      <w:szCs w:val="22"/>
    </w:rPr>
  </w:style>
  <w:style w:type="paragraph" w:styleId="Heading7">
    <w:name w:val="heading 7"/>
    <w:basedOn w:val="Normal"/>
    <w:next w:val="Normal"/>
    <w:link w:val="Heading7Char"/>
    <w:semiHidden/>
    <w:rsid w:val="00546EBB"/>
    <w:pPr>
      <w:keepNext/>
      <w:keepLines/>
      <w:numPr>
        <w:ilvl w:val="6"/>
        <w:numId w:val="1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rsid w:val="00546EBB"/>
    <w:pPr>
      <w:keepNext/>
      <w:keepLines/>
      <w:numPr>
        <w:ilvl w:val="7"/>
        <w:numId w:val="14"/>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rsid w:val="00546EBB"/>
    <w:pPr>
      <w:keepNext/>
      <w:keepLines/>
      <w:numPr>
        <w:ilvl w:val="8"/>
        <w:numId w:val="14"/>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semiHidden/>
    <w:rsid w:val="0044748E"/>
    <w:pPr>
      <w:numPr>
        <w:numId w:val="9"/>
      </w:numPr>
      <w:spacing w:after="160" w:line="280" w:lineRule="atLeast"/>
      <w:ind w:left="993"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basedOn w:val="Normal"/>
    <w:link w:val="ListParagraphChar"/>
    <w:uiPriority w:val="34"/>
    <w:semiHidden/>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semiHidden/>
    <w:rsid w:val="00546EBB"/>
    <w:rPr>
      <w:szCs w:val="20"/>
    </w:rPr>
  </w:style>
  <w:style w:type="character" w:customStyle="1" w:styleId="CommentTextChar">
    <w:name w:val="Comment Text Char"/>
    <w:basedOn w:val="DefaultParagraphFont"/>
    <w:link w:val="CommentText"/>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2"/>
    <w:qFormat/>
    <w:rsid w:val="002362E6"/>
    <w:pPr>
      <w:ind w:left="1077"/>
    </w:pPr>
  </w:style>
  <w:style w:type="paragraph" w:styleId="ListBullet2">
    <w:name w:val="List Bullet 2"/>
    <w:basedOn w:val="ListBullet"/>
    <w:uiPriority w:val="1"/>
    <w:semiHidden/>
    <w:rsid w:val="0044748E"/>
    <w:pPr>
      <w:numPr>
        <w:ilvl w:val="1"/>
      </w:numPr>
      <w:ind w:left="1701" w:hanging="357"/>
    </w:pPr>
  </w:style>
  <w:style w:type="paragraph" w:styleId="ListBullet3">
    <w:name w:val="List Bullet 3"/>
    <w:basedOn w:val="ListBullet2"/>
    <w:uiPriority w:val="1"/>
    <w:semiHidden/>
    <w:rsid w:val="0044748E"/>
    <w:pPr>
      <w:numPr>
        <w:ilvl w:val="2"/>
      </w:numPr>
      <w:ind w:left="2268" w:hanging="357"/>
    </w:pPr>
  </w:style>
  <w:style w:type="paragraph" w:styleId="ListBullet4">
    <w:name w:val="List Bullet 4"/>
    <w:basedOn w:val="Normal"/>
    <w:semiHidden/>
    <w:rsid w:val="00546EBB"/>
    <w:pPr>
      <w:numPr>
        <w:numId w:val="5"/>
      </w:numPr>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2"/>
    <w:qFormat/>
    <w:rsid w:val="003B6520"/>
    <w:pPr>
      <w:ind w:left="1531"/>
    </w:pPr>
  </w:style>
  <w:style w:type="paragraph" w:styleId="ListContinue3">
    <w:name w:val="List Continue 3"/>
    <w:basedOn w:val="ListContinue2"/>
    <w:uiPriority w:val="2"/>
    <w:qFormat/>
    <w:rsid w:val="003B6520"/>
    <w:pPr>
      <w:ind w:left="1985"/>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3"/>
    <w:qFormat/>
    <w:rsid w:val="00D006C2"/>
    <w:rPr>
      <w:b/>
      <w:color w:val="FFFFFF" w:themeColor="background1"/>
      <w:sz w:val="40"/>
      <w:szCs w:val="40"/>
    </w:rPr>
  </w:style>
  <w:style w:type="paragraph" w:styleId="Caption">
    <w:name w:val="caption"/>
    <w:next w:val="Normal"/>
    <w:uiPriority w:val="3"/>
    <w:qFormat/>
    <w:rsid w:val="00876DDA"/>
    <w:pPr>
      <w:keepNext/>
      <w:spacing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numbered"/>
    <w:uiPriority w:val="1"/>
    <w:qFormat/>
    <w:rsid w:val="004050BD"/>
    <w:pPr>
      <w:numPr>
        <w:ilvl w:val="2"/>
      </w:numPr>
    </w:pPr>
  </w:style>
  <w:style w:type="paragraph" w:styleId="ListNumber2">
    <w:name w:val="List Number 2"/>
    <w:basedOn w:val="ListNumber"/>
    <w:uiPriority w:val="1"/>
    <w:qFormat/>
    <w:rsid w:val="00567C68"/>
    <w:pPr>
      <w:numPr>
        <w:ilvl w:val="3"/>
      </w:numPr>
    </w:pPr>
  </w:style>
  <w:style w:type="paragraph" w:styleId="ListNumber3">
    <w:name w:val="List Number 3"/>
    <w:basedOn w:val="Heading5"/>
    <w:uiPriority w:val="1"/>
    <w:qFormat/>
    <w:rsid w:val="00291FE2"/>
    <w:pPr>
      <w:numPr>
        <w:ilvl w:val="4"/>
        <w:numId w:val="14"/>
      </w:numPr>
      <w:outlineLvl w:val="9"/>
    </w:pPr>
    <w:rPr>
      <w:b w:val="0"/>
      <w:i w:val="0"/>
    </w:rPr>
  </w:style>
  <w:style w:type="paragraph" w:customStyle="1" w:styleId="TitleLeft2">
    <w:name w:val="Title Left 2"/>
    <w:basedOn w:val="TitleDocument"/>
    <w:next w:val="Normal"/>
    <w:rsid w:val="00546EBB"/>
    <w:pPr>
      <w:spacing w:before="480"/>
    </w:pPr>
    <w:rPr>
      <w:rFonts w:ascii="Arial Bold" w:hAnsi="Arial Bold"/>
      <w:color w:val="auto"/>
      <w:sz w:val="36"/>
      <w:szCs w:val="36"/>
    </w:rPr>
  </w:style>
  <w:style w:type="paragraph" w:customStyle="1" w:styleId="TitleLeft3">
    <w:name w:val="Title Left 3"/>
    <w:basedOn w:val="TitleLeft2"/>
    <w:next w:val="Normal"/>
    <w:rsid w:val="00546EBB"/>
    <w:pPr>
      <w:spacing w:before="240"/>
    </w:pPr>
    <w:rPr>
      <w:caps/>
      <w:sz w:val="32"/>
      <w:szCs w:val="32"/>
    </w:rPr>
  </w:style>
  <w:style w:type="paragraph" w:customStyle="1" w:styleId="TitleLeft4">
    <w:name w:val="Title Left 4"/>
    <w:basedOn w:val="TitleLeft3"/>
    <w:next w:val="Normal"/>
    <w:rsid w:val="00546EBB"/>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6"/>
      </w:numPr>
    </w:pPr>
  </w:style>
  <w:style w:type="numbering" w:customStyle="1" w:styleId="ListNumberRFS">
    <w:name w:val="List Number RFS"/>
    <w:uiPriority w:val="99"/>
    <w:rsid w:val="00546EBB"/>
    <w:pPr>
      <w:numPr>
        <w:numId w:val="8"/>
      </w:numPr>
    </w:pPr>
  </w:style>
  <w:style w:type="paragraph" w:customStyle="1" w:styleId="Note">
    <w:name w:val="Note"/>
    <w:basedOn w:val="Normal"/>
    <w:next w:val="Normal"/>
    <w:uiPriority w:val="2"/>
    <w:qFormat/>
    <w:rsid w:val="000576B5"/>
    <w:rPr>
      <w:rFonts w:asciiTheme="minorHAnsi" w:hAnsiTheme="minorHAnsi" w:cstheme="minorHAnsi"/>
      <w:sz w:val="18"/>
      <w:szCs w:val="18"/>
    </w:rPr>
  </w:style>
  <w:style w:type="paragraph" w:styleId="TableofFigures">
    <w:name w:val="table of figures"/>
    <w:basedOn w:val="Normal"/>
    <w:next w:val="Normal"/>
    <w:semiHidden/>
    <w:qFormat/>
    <w:rsid w:val="00546EBB"/>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E97760"/>
    <w:pPr>
      <w:spacing w:before="40" w:after="4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cPr>
      <w:vAlign w:val="center"/>
    </w:tc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E97760"/>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cPr>
      <w:vAlign w:val="center"/>
    </w:tc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color w:val="000000" w:themeColor="text1"/>
      </w:rPr>
      <w:tblPr/>
      <w:tcPr>
        <w:shd w:val="clear" w:color="auto" w:fill="E0E4E6"/>
      </w:tcPr>
    </w:tblStylePr>
  </w:style>
  <w:style w:type="table" w:customStyle="1" w:styleId="CountyCourtTable3">
    <w:name w:val="County Court Table3"/>
    <w:basedOn w:val="CountyCourtTable1"/>
    <w:uiPriority w:val="99"/>
    <w:qFormat/>
    <w:rsid w:val="00E97760"/>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customStyle="1" w:styleId="TableGridLight1">
    <w:name w:val="Table Grid Light1"/>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unhideWhenUsed/>
    <w:rsid w:val="00B025A2"/>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862ECC"/>
    <w:pPr>
      <w:tabs>
        <w:tab w:val="left" w:pos="426"/>
        <w:tab w:val="right" w:leader="dot" w:pos="10085"/>
      </w:tabs>
      <w:spacing w:after="100"/>
    </w:pPr>
    <w:rPr>
      <w:noProof/>
    </w:rPr>
  </w:style>
  <w:style w:type="paragraph" w:styleId="TOC2">
    <w:name w:val="toc 2"/>
    <w:basedOn w:val="Normal"/>
    <w:next w:val="Normal"/>
    <w:autoRedefine/>
    <w:uiPriority w:val="39"/>
    <w:unhideWhenUsed/>
    <w:rsid w:val="00862ECC"/>
    <w:pPr>
      <w:tabs>
        <w:tab w:val="right" w:leader="dot" w:pos="10085"/>
      </w:tabs>
      <w:spacing w:after="100"/>
      <w:ind w:left="709"/>
    </w:pPr>
    <w:rPr>
      <w:noProof/>
    </w:rPr>
  </w:style>
  <w:style w:type="paragraph" w:styleId="TOC3">
    <w:name w:val="toc 3"/>
    <w:basedOn w:val="Normal"/>
    <w:next w:val="Normal"/>
    <w:autoRedefine/>
    <w:uiPriority w:val="39"/>
    <w:unhideWhenUsed/>
    <w:rsid w:val="00862ECC"/>
    <w:pPr>
      <w:tabs>
        <w:tab w:val="right" w:leader="dot" w:pos="10085"/>
      </w:tabs>
      <w:spacing w:after="100"/>
      <w:ind w:left="993"/>
    </w:pPr>
    <w:rPr>
      <w:noProof/>
    </w:rPr>
  </w:style>
  <w:style w:type="paragraph" w:customStyle="1" w:styleId="Normalnumbered">
    <w:name w:val="Normal (numbered)"/>
    <w:basedOn w:val="Heading1"/>
    <w:link w:val="NormalnumberedChar"/>
    <w:qFormat/>
    <w:rsid w:val="004050BD"/>
    <w:pPr>
      <w:keepNext w:val="0"/>
      <w:widowControl w:val="0"/>
      <w:numPr>
        <w:ilvl w:val="1"/>
      </w:numPr>
      <w:spacing w:line="280" w:lineRule="atLeast"/>
      <w:outlineLvl w:val="9"/>
    </w:pPr>
    <w:rPr>
      <w:b w:val="0"/>
      <w:sz w:val="22"/>
      <w:szCs w:val="22"/>
    </w:rPr>
  </w:style>
  <w:style w:type="character" w:customStyle="1" w:styleId="ListParagraphChar">
    <w:name w:val="List Paragraph Char"/>
    <w:basedOn w:val="DefaultParagraphFont"/>
    <w:link w:val="ListParagraph"/>
    <w:uiPriority w:val="34"/>
    <w:semiHidden/>
    <w:rsid w:val="00D91811"/>
    <w:rPr>
      <w:sz w:val="22"/>
      <w:szCs w:val="22"/>
      <w:lang w:val="en-AU"/>
    </w:rPr>
  </w:style>
  <w:style w:type="character" w:customStyle="1" w:styleId="NormalnumberedChar">
    <w:name w:val="Normal (numbered) Char"/>
    <w:basedOn w:val="ListParagraphChar"/>
    <w:link w:val="Normalnumbered"/>
    <w:rsid w:val="004050BD"/>
    <w:rPr>
      <w:rFonts w:ascii="Arial" w:hAnsi="Arial"/>
      <w:sz w:val="22"/>
      <w:szCs w:val="22"/>
      <w:lang w:val="en-AU"/>
    </w:rPr>
  </w:style>
  <w:style w:type="character" w:customStyle="1" w:styleId="UnresolvedMention">
    <w:name w:val="Unresolved Mention"/>
    <w:basedOn w:val="DefaultParagraphFont"/>
    <w:uiPriority w:val="99"/>
    <w:semiHidden/>
    <w:unhideWhenUsed/>
    <w:rsid w:val="00B83C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onedrive.live.com/about/en-au/signin/" TargetMode="External"/><Relationship Id="rId17" Type="http://schemas.openxmlformats.org/officeDocument/2006/relationships/image" Target="media/image5.png"/><Relationship Id="rId25" Type="http://schemas.openxmlformats.org/officeDocument/2006/relationships/hyperlink" Target="mailto:CCVsubpoenas@courts.vic.gov.au"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nedrive.live.com/signup" TargetMode="External"/><Relationship Id="rId24" Type="http://schemas.openxmlformats.org/officeDocument/2006/relationships/image" Target="media/image11.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yperlink" Target="mailto:CCVsubpoenas@courts.vic.gov.au" TargetMode="External"/><Relationship Id="rId19" Type="http://schemas.openxmlformats.org/officeDocument/2006/relationships/image" Target="media/image7.png"/><Relationship Id="rId31" Type="http://schemas.openxmlformats.org/officeDocument/2006/relationships/hyperlink" Target="mailto:CCVsubpoenas@courts.vic.gov.au" TargetMode="External"/><Relationship Id="rId4" Type="http://schemas.microsoft.com/office/2007/relationships/stylesWithEffects" Target="stylesWithEffects.xml"/><Relationship Id="rId9" Type="http://schemas.openxmlformats.org/officeDocument/2006/relationships/hyperlink" Target="mailto:CCVsubpoenas@courts.vic.gov.au" TargetMode="External"/><Relationship Id="rId14" Type="http://schemas.openxmlformats.org/officeDocument/2006/relationships/image" Target="media/image2.png"/><Relationship Id="rId22" Type="http://schemas.openxmlformats.org/officeDocument/2006/relationships/hyperlink" Target="mailto:CCVsubpoenas@courts.vic.gov.au"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4101079-1010-4C53-A3EB-0B0A6EE7C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1806</Words>
  <Characters>10295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NSW RFS</Company>
  <LinksUpToDate>false</LinksUpToDate>
  <CharactersWithSpaces>12077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Nowak</dc:creator>
  <cp:lastModifiedBy>David Nowak</cp:lastModifiedBy>
  <cp:revision>12</cp:revision>
  <cp:lastPrinted>2020-04-22T07:52:00Z</cp:lastPrinted>
  <dcterms:created xsi:type="dcterms:W3CDTF">2020-04-22T23:03:00Z</dcterms:created>
  <dcterms:modified xsi:type="dcterms:W3CDTF">2020-05-15T04:37:00Z</dcterms:modified>
</cp:coreProperties>
</file>