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6A" w:rsidRDefault="00EA246A" w:rsidP="00EA246A">
      <w:pPr>
        <w:pStyle w:val="Normal-Schedule"/>
        <w:spacing w:before="0" w:after="120"/>
      </w:pPr>
      <w:r>
        <w:t xml:space="preserve">IN THE COUNTY COURT OF VICTORIA           </w:t>
      </w:r>
      <w:r>
        <w:tab/>
      </w:r>
      <w:r>
        <w:tab/>
      </w:r>
      <w:r>
        <w:tab/>
      </w:r>
      <w:r>
        <w:tab/>
        <w:t xml:space="preserve">  No. CI -</w:t>
      </w:r>
      <w:r w:rsidRPr="00435C40">
        <w:rPr>
          <w:shd w:val="clear" w:color="auto" w:fill="BFBFBF" w:themeFill="background1" w:themeFillShade="BF"/>
        </w:rPr>
        <w:tab/>
      </w:r>
    </w:p>
    <w:p w:rsidR="00EA246A" w:rsidRDefault="00EA246A" w:rsidP="00EA246A">
      <w:pPr>
        <w:pStyle w:val="Normal-Schedule"/>
        <w:spacing w:before="0" w:after="120"/>
      </w:pPr>
      <w:r>
        <w:t>AT MELBOURNE</w:t>
      </w:r>
    </w:p>
    <w:p w:rsidR="00EA246A" w:rsidRDefault="00EA246A" w:rsidP="00EA246A">
      <w:pPr>
        <w:pStyle w:val="Normal-Schedule"/>
        <w:spacing w:before="0" w:after="120"/>
      </w:pPr>
      <w:r>
        <w:t>COMMERCIAL DIVISION</w:t>
      </w:r>
    </w:p>
    <w:p w:rsidR="00EA246A" w:rsidRDefault="00EA246A" w:rsidP="00EA246A">
      <w:pPr>
        <w:pStyle w:val="Normal-Schedule"/>
        <w:spacing w:before="0" w:after="240"/>
      </w:pPr>
      <w:r w:rsidRPr="00435C40">
        <w:rPr>
          <w:color w:val="BFBFBF" w:themeColor="background1" w:themeShade="BF"/>
          <w:shd w:val="clear" w:color="auto" w:fill="BFBFBF" w:themeFill="background1" w:themeFillShade="BF"/>
        </w:rPr>
        <w:tab/>
      </w:r>
      <w:r>
        <w:rPr>
          <w:color w:val="BFBFBF" w:themeColor="background1" w:themeShade="BF"/>
          <w:shd w:val="clear" w:color="auto" w:fill="BFBFBF" w:themeFill="background1" w:themeFillShade="BF"/>
        </w:rPr>
        <w:tab/>
      </w:r>
      <w:r>
        <w:t>LIST</w:t>
      </w:r>
    </w:p>
    <w:p w:rsidR="00EA246A" w:rsidRDefault="00EA246A" w:rsidP="00EA246A">
      <w:pPr>
        <w:pStyle w:val="ScheduleFlushLeft"/>
      </w:pPr>
      <w:r w:rsidRPr="00FB6F02">
        <w:t xml:space="preserve">BETWEEN            </w:t>
      </w:r>
    </w:p>
    <w:p w:rsidR="00EA246A" w:rsidRPr="00FB6F02" w:rsidRDefault="00EA246A" w:rsidP="00EA246A">
      <w:pPr>
        <w:pStyle w:val="ScheduleFlushLeft"/>
      </w:pPr>
      <w:r w:rsidRPr="00435C40">
        <w:rPr>
          <w:shd w:val="clear" w:color="auto" w:fill="BFBFBF" w:themeFill="background1" w:themeFillShade="BF"/>
        </w:rPr>
        <w:t xml:space="preserve">                                 </w:t>
      </w:r>
      <w:r w:rsidRPr="00435C40">
        <w:rPr>
          <w:shd w:val="clear" w:color="auto" w:fill="BFBFBF" w:themeFill="background1" w:themeFillShade="BF"/>
        </w:rPr>
        <w:tab/>
      </w:r>
      <w:r>
        <w:tab/>
      </w:r>
      <w:r>
        <w:tab/>
      </w:r>
      <w:r>
        <w:tab/>
      </w:r>
      <w:r>
        <w:tab/>
      </w:r>
      <w:r>
        <w:tab/>
        <w:t>Plaintiff</w:t>
      </w:r>
    </w:p>
    <w:p w:rsidR="00EA246A" w:rsidRDefault="00EA246A" w:rsidP="00EA246A">
      <w:pPr>
        <w:pStyle w:val="ScheduleFlushLeft"/>
        <w:rPr>
          <w:i/>
        </w:rPr>
      </w:pPr>
      <w:proofErr w:type="gramStart"/>
      <w:r>
        <w:t>and</w:t>
      </w:r>
      <w:proofErr w:type="gramEnd"/>
      <w:r w:rsidRPr="00FB6F02">
        <w:t xml:space="preserve">                     </w:t>
      </w:r>
      <w:r w:rsidRPr="006E7A7A">
        <w:rPr>
          <w:i/>
        </w:rPr>
        <w:t xml:space="preserve"> </w:t>
      </w:r>
    </w:p>
    <w:p w:rsidR="00EA246A" w:rsidRPr="00FB6F02" w:rsidRDefault="00EA246A" w:rsidP="00EA246A">
      <w:pPr>
        <w:pStyle w:val="ScheduleFlushLeft"/>
      </w:pPr>
      <w:r w:rsidRPr="00435C40">
        <w:rPr>
          <w:shd w:val="clear" w:color="auto" w:fill="BFBFBF" w:themeFill="background1" w:themeFillShade="BF"/>
        </w:rPr>
        <w:t xml:space="preserve">                                  </w:t>
      </w:r>
      <w:r w:rsidRPr="00435C40">
        <w:rPr>
          <w:shd w:val="clear" w:color="auto" w:fill="BFBFBF" w:themeFill="background1" w:themeFillShade="BF"/>
        </w:rPr>
        <w:tab/>
      </w:r>
      <w:r>
        <w:tab/>
      </w:r>
      <w:r>
        <w:tab/>
      </w:r>
      <w:r>
        <w:tab/>
      </w:r>
      <w:r>
        <w:tab/>
      </w:r>
      <w:r>
        <w:tab/>
        <w:t>Defendant</w:t>
      </w:r>
    </w:p>
    <w:p w:rsidR="00EA246A" w:rsidRDefault="00EA246A" w:rsidP="00EA246A">
      <w:pPr>
        <w:pStyle w:val="ScheduleTitle"/>
        <w:ind w:right="-99"/>
        <w:rPr>
          <w:b w:val="0"/>
          <w:bCs/>
        </w:rPr>
      </w:pPr>
      <w:bookmarkStart w:id="0" w:name="_Toc407612369"/>
      <w:r>
        <w:t xml:space="preserve">Notice </w:t>
      </w:r>
      <w:bookmarkEnd w:id="0"/>
      <w:r>
        <w:t>SEEKING REVIEW OF THE DECISION OF THE COURT CONSTITUTED BY A JUDICIAL REGISTRAR (Rule 84.</w:t>
      </w:r>
      <w:r w:rsidR="001E35A3">
        <w:t>03)</w:t>
      </w:r>
      <w:bookmarkStart w:id="1" w:name="_GoBack"/>
      <w:bookmarkEnd w:id="1"/>
    </w:p>
    <w:tbl>
      <w:tblPr>
        <w:tblW w:w="0" w:type="auto"/>
        <w:tblInd w:w="108" w:type="dxa"/>
        <w:tblLayout w:type="fixed"/>
        <w:tblLook w:val="0000" w:firstRow="0" w:lastRow="0" w:firstColumn="0" w:lastColumn="0" w:noHBand="0" w:noVBand="0"/>
      </w:tblPr>
      <w:tblGrid>
        <w:gridCol w:w="7513"/>
      </w:tblGrid>
      <w:tr w:rsidR="00EA246A" w:rsidTr="00F75162">
        <w:tc>
          <w:tcPr>
            <w:tcW w:w="7513" w:type="dxa"/>
            <w:tcBorders>
              <w:top w:val="single" w:sz="6" w:space="0" w:color="auto"/>
              <w:left w:val="nil"/>
              <w:bottom w:val="nil"/>
              <w:right w:val="nil"/>
            </w:tcBorders>
          </w:tcPr>
          <w:p w:rsidR="00EA246A" w:rsidRDefault="00EA246A" w:rsidP="00F75162">
            <w:r>
              <w:rPr>
                <w:sz w:val="20"/>
              </w:rPr>
              <w:t>Date of document:</w:t>
            </w:r>
            <w:r w:rsidRPr="00A87250">
              <w:rPr>
                <w:sz w:val="20"/>
              </w:rPr>
              <w:t xml:space="preserve"> </w:t>
            </w:r>
            <w:r w:rsidRPr="00A87250">
              <w:rPr>
                <w:sz w:val="20"/>
                <w:shd w:val="clear" w:color="auto" w:fill="BFBFBF" w:themeFill="background1" w:themeFillShade="BF"/>
              </w:rPr>
              <w:t>[</w:t>
            </w:r>
            <w:r w:rsidRPr="00A87250">
              <w:rPr>
                <w:i/>
                <w:iCs/>
                <w:sz w:val="20"/>
                <w:shd w:val="clear" w:color="auto" w:fill="BFBFBF" w:themeFill="background1" w:themeFillShade="BF"/>
              </w:rPr>
              <w:t>insert date</w:t>
            </w:r>
            <w:r w:rsidRPr="00A87250">
              <w:rPr>
                <w:sz w:val="20"/>
                <w:shd w:val="clear" w:color="auto" w:fill="BFBFBF" w:themeFill="background1" w:themeFillShade="BF"/>
              </w:rPr>
              <w:t>]</w:t>
            </w:r>
          </w:p>
        </w:tc>
      </w:tr>
      <w:tr w:rsidR="00EA246A" w:rsidTr="00F75162">
        <w:tc>
          <w:tcPr>
            <w:tcW w:w="7513" w:type="dxa"/>
            <w:tcBorders>
              <w:top w:val="nil"/>
              <w:left w:val="nil"/>
              <w:bottom w:val="nil"/>
              <w:right w:val="nil"/>
            </w:tcBorders>
          </w:tcPr>
          <w:p w:rsidR="00EA246A" w:rsidRPr="00A87250" w:rsidRDefault="00EA246A" w:rsidP="00F75162">
            <w:pPr>
              <w:rPr>
                <w:sz w:val="20"/>
              </w:rPr>
            </w:pPr>
            <w:r>
              <w:rPr>
                <w:sz w:val="20"/>
              </w:rPr>
              <w:t xml:space="preserve">Filed on behalf of the </w:t>
            </w:r>
            <w:r w:rsidRPr="00A87250">
              <w:rPr>
                <w:sz w:val="20"/>
                <w:shd w:val="clear" w:color="auto" w:fill="BFBFBF" w:themeFill="background1" w:themeFillShade="BF"/>
              </w:rPr>
              <w:t>[</w:t>
            </w:r>
            <w:r w:rsidRPr="006D4887">
              <w:rPr>
                <w:i/>
                <w:sz w:val="20"/>
                <w:shd w:val="clear" w:color="auto" w:fill="BFBFBF" w:themeFill="background1" w:themeFillShade="BF"/>
              </w:rPr>
              <w:t>insert</w:t>
            </w:r>
            <w:r>
              <w:rPr>
                <w:sz w:val="20"/>
                <w:shd w:val="clear" w:color="auto" w:fill="BFBFBF" w:themeFill="background1" w:themeFillShade="BF"/>
              </w:rPr>
              <w:t xml:space="preserve"> </w:t>
            </w:r>
            <w:r w:rsidRPr="00A87250">
              <w:rPr>
                <w:i/>
                <w:sz w:val="20"/>
                <w:shd w:val="clear" w:color="auto" w:fill="BFBFBF" w:themeFill="background1" w:themeFillShade="BF"/>
              </w:rPr>
              <w:t>party seeking the review</w:t>
            </w:r>
            <w:r w:rsidRPr="00A87250">
              <w:rPr>
                <w:sz w:val="20"/>
                <w:shd w:val="clear" w:color="auto" w:fill="BFBFBF" w:themeFill="background1" w:themeFillShade="BF"/>
              </w:rPr>
              <w:t>]</w:t>
            </w:r>
          </w:p>
        </w:tc>
      </w:tr>
      <w:tr w:rsidR="00EA246A" w:rsidTr="00F75162">
        <w:tc>
          <w:tcPr>
            <w:tcW w:w="7513" w:type="dxa"/>
            <w:tcBorders>
              <w:top w:val="nil"/>
              <w:left w:val="nil"/>
              <w:bottom w:val="single" w:sz="6" w:space="0" w:color="auto"/>
              <w:right w:val="nil"/>
            </w:tcBorders>
          </w:tcPr>
          <w:p w:rsidR="00EA246A" w:rsidRDefault="00EA246A" w:rsidP="00F75162">
            <w:pPr>
              <w:spacing w:after="120"/>
              <w:rPr>
                <w:sz w:val="20"/>
              </w:rPr>
            </w:pPr>
            <w:r>
              <w:rPr>
                <w:sz w:val="20"/>
              </w:rPr>
              <w:t xml:space="preserve">Prepared by: </w:t>
            </w:r>
            <w:r w:rsidRPr="00435C40">
              <w:rPr>
                <w:sz w:val="20"/>
                <w:shd w:val="clear" w:color="auto" w:fill="BFBFBF" w:themeFill="background1" w:themeFillShade="BF"/>
              </w:rPr>
              <w:t>[</w:t>
            </w:r>
            <w:r w:rsidRPr="00435C40">
              <w:rPr>
                <w:i/>
                <w:iCs/>
                <w:sz w:val="20"/>
                <w:shd w:val="clear" w:color="auto" w:fill="BFBFBF" w:themeFill="background1" w:themeFillShade="BF"/>
              </w:rPr>
              <w:t>insert details</w:t>
            </w:r>
            <w:r w:rsidRPr="00435C40">
              <w:rPr>
                <w:sz w:val="20"/>
                <w:shd w:val="clear" w:color="auto" w:fill="BFBFBF" w:themeFill="background1" w:themeFillShade="BF"/>
              </w:rPr>
              <w:t>]</w:t>
            </w:r>
          </w:p>
        </w:tc>
      </w:tr>
    </w:tbl>
    <w:p w:rsidR="00EA246A" w:rsidRPr="00FB6F02" w:rsidRDefault="00EA246A" w:rsidP="00EA246A">
      <w:pPr>
        <w:pStyle w:val="ScheduleFlushLeft"/>
        <w:spacing w:after="240"/>
      </w:pPr>
      <w:r w:rsidRPr="00FB6F02">
        <w:t xml:space="preserve">TAKE NOTICE that the abovementioned </w:t>
      </w:r>
      <w:r w:rsidRPr="00A87250">
        <w:rPr>
          <w:shd w:val="clear" w:color="auto" w:fill="BFBFBF" w:themeFill="background1" w:themeFillShade="BF"/>
        </w:rPr>
        <w:t>[</w:t>
      </w:r>
      <w:r w:rsidRPr="006D4887">
        <w:rPr>
          <w:i/>
          <w:shd w:val="clear" w:color="auto" w:fill="BFBFBF" w:themeFill="background1" w:themeFillShade="BF"/>
        </w:rPr>
        <w:t>insert</w:t>
      </w:r>
      <w:r>
        <w:rPr>
          <w:shd w:val="clear" w:color="auto" w:fill="BFBFBF" w:themeFill="background1" w:themeFillShade="BF"/>
        </w:rPr>
        <w:t xml:space="preserve"> </w:t>
      </w:r>
      <w:r w:rsidRPr="00A87250">
        <w:rPr>
          <w:i/>
          <w:shd w:val="clear" w:color="auto" w:fill="BFBFBF" w:themeFill="background1" w:themeFillShade="BF"/>
        </w:rPr>
        <w:t>party seeking the review</w:t>
      </w:r>
      <w:r w:rsidRPr="00A87250">
        <w:rPr>
          <w:shd w:val="clear" w:color="auto" w:fill="BFBFBF" w:themeFill="background1" w:themeFillShade="BF"/>
        </w:rPr>
        <w:t>]</w:t>
      </w:r>
      <w:r w:rsidRPr="006D4887">
        <w:rPr>
          <w:shd w:val="clear" w:color="auto" w:fill="FFFFFF" w:themeFill="background1"/>
        </w:rPr>
        <w:t xml:space="preserve"> </w:t>
      </w:r>
      <w:r>
        <w:t>seeks a review of the order of the Court constituted by a Judicial Registrar</w:t>
      </w:r>
      <w:r w:rsidRPr="00FB6F02">
        <w:t xml:space="preserve"> made on </w:t>
      </w:r>
      <w:r w:rsidRPr="00A87250">
        <w:rPr>
          <w:shd w:val="clear" w:color="auto" w:fill="BFBFBF" w:themeFill="background1" w:themeFillShade="BF"/>
        </w:rPr>
        <w:t>[</w:t>
      </w:r>
      <w:r w:rsidRPr="00A87250">
        <w:rPr>
          <w:i/>
          <w:iCs/>
          <w:shd w:val="clear" w:color="auto" w:fill="BFBFBF" w:themeFill="background1" w:themeFillShade="BF"/>
        </w:rPr>
        <w:t>insert date</w:t>
      </w:r>
      <w:r w:rsidRPr="00A87250">
        <w:rPr>
          <w:shd w:val="clear" w:color="auto" w:fill="BFBFBF" w:themeFill="background1" w:themeFillShade="BF"/>
        </w:rPr>
        <w:t>].</w:t>
      </w:r>
    </w:p>
    <w:p w:rsidR="00EA246A" w:rsidRPr="00FB6F02" w:rsidRDefault="00EA246A" w:rsidP="00EA246A">
      <w:pPr>
        <w:pStyle w:val="ScheduleFlushLeft"/>
      </w:pPr>
      <w:r w:rsidRPr="00FB6F02">
        <w:t xml:space="preserve">The order </w:t>
      </w:r>
      <w:r>
        <w:t>sought to be reviewed</w:t>
      </w:r>
      <w:r w:rsidRPr="00FB6F02">
        <w:t xml:space="preserve"> was that </w:t>
      </w:r>
      <w:r w:rsidRPr="00A87250">
        <w:rPr>
          <w:shd w:val="clear" w:color="auto" w:fill="BFBFBF" w:themeFill="background1" w:themeFillShade="BF"/>
        </w:rPr>
        <w:t>[</w:t>
      </w:r>
      <w:r w:rsidRPr="00A87250">
        <w:rPr>
          <w:i/>
          <w:iCs/>
          <w:shd w:val="clear" w:color="auto" w:fill="BFBFBF" w:themeFill="background1" w:themeFillShade="BF"/>
        </w:rPr>
        <w:t>insert details of order made</w:t>
      </w:r>
      <w:r w:rsidRPr="00A87250">
        <w:rPr>
          <w:shd w:val="clear" w:color="auto" w:fill="BFBFBF" w:themeFill="background1" w:themeFillShade="BF"/>
        </w:rPr>
        <w:t>]</w:t>
      </w:r>
    </w:p>
    <w:p w:rsidR="00EA246A" w:rsidRPr="00FB6F02" w:rsidRDefault="00EA246A" w:rsidP="00EA246A">
      <w:pPr>
        <w:pStyle w:val="ScheduleFlushLeft"/>
      </w:pPr>
      <w:r w:rsidRPr="00FB6F02">
        <w:t>OR</w:t>
      </w:r>
    </w:p>
    <w:p w:rsidR="00EA246A" w:rsidRPr="006E7A7A" w:rsidRDefault="00EA246A" w:rsidP="00EA246A">
      <w:pPr>
        <w:pStyle w:val="ScheduleFlushLeft"/>
      </w:pPr>
      <w:proofErr w:type="gramStart"/>
      <w:r w:rsidRPr="006E7A7A">
        <w:t>was</w:t>
      </w:r>
      <w:proofErr w:type="gramEnd"/>
      <w:r w:rsidRPr="006E7A7A">
        <w:t xml:space="preserve"> as attached </w:t>
      </w:r>
      <w:r w:rsidRPr="00A87250">
        <w:rPr>
          <w:shd w:val="clear" w:color="auto" w:fill="BFBFBF" w:themeFill="background1" w:themeFillShade="BF"/>
        </w:rPr>
        <w:t>[</w:t>
      </w:r>
      <w:r w:rsidRPr="00A87250">
        <w:rPr>
          <w:i/>
          <w:shd w:val="clear" w:color="auto" w:fill="BFBFBF" w:themeFill="background1" w:themeFillShade="BF"/>
        </w:rPr>
        <w:t>attach copy of order</w:t>
      </w:r>
      <w:r w:rsidRPr="00A87250">
        <w:rPr>
          <w:shd w:val="clear" w:color="auto" w:fill="BFBFBF" w:themeFill="background1" w:themeFillShade="BF"/>
        </w:rPr>
        <w:t>]</w:t>
      </w:r>
    </w:p>
    <w:p w:rsidR="00EA246A" w:rsidRPr="00FB6F02" w:rsidRDefault="00EA246A" w:rsidP="00EA246A">
      <w:pPr>
        <w:pStyle w:val="ScheduleFlushLeft"/>
        <w:spacing w:before="240"/>
      </w:pPr>
      <w:r w:rsidRPr="00FB6F02">
        <w:t xml:space="preserve">The </w:t>
      </w:r>
      <w:r w:rsidRPr="00A87250">
        <w:rPr>
          <w:shd w:val="clear" w:color="auto" w:fill="BFBFBF" w:themeFill="background1" w:themeFillShade="BF"/>
        </w:rPr>
        <w:t>[</w:t>
      </w:r>
      <w:r w:rsidRPr="006D4887">
        <w:rPr>
          <w:i/>
          <w:shd w:val="clear" w:color="auto" w:fill="BFBFBF" w:themeFill="background1" w:themeFillShade="BF"/>
        </w:rPr>
        <w:t>insert</w:t>
      </w:r>
      <w:r>
        <w:rPr>
          <w:shd w:val="clear" w:color="auto" w:fill="BFBFBF" w:themeFill="background1" w:themeFillShade="BF"/>
        </w:rPr>
        <w:t xml:space="preserve"> </w:t>
      </w:r>
      <w:r w:rsidRPr="00A87250">
        <w:rPr>
          <w:i/>
          <w:shd w:val="clear" w:color="auto" w:fill="BFBFBF" w:themeFill="background1" w:themeFillShade="BF"/>
        </w:rPr>
        <w:t>party seeking the review</w:t>
      </w:r>
      <w:r w:rsidRPr="00A87250">
        <w:rPr>
          <w:shd w:val="clear" w:color="auto" w:fill="BFBFBF" w:themeFill="background1" w:themeFillShade="BF"/>
        </w:rPr>
        <w:t>]</w:t>
      </w:r>
      <w:r w:rsidRPr="006D4887">
        <w:rPr>
          <w:shd w:val="clear" w:color="auto" w:fill="FFFFFF" w:themeFill="background1"/>
        </w:rPr>
        <w:t xml:space="preserve"> </w:t>
      </w:r>
      <w:r>
        <w:t>seeks to review</w:t>
      </w:r>
      <w:r w:rsidRPr="00FB6F02">
        <w:t xml:space="preserve"> the whole of that order</w:t>
      </w:r>
    </w:p>
    <w:p w:rsidR="00EA246A" w:rsidRPr="00FB6F02" w:rsidRDefault="00EA246A" w:rsidP="00EA246A">
      <w:pPr>
        <w:pStyle w:val="ScheduleFlushLeft"/>
      </w:pPr>
      <w:r w:rsidRPr="00FB6F02">
        <w:t>OR</w:t>
      </w:r>
    </w:p>
    <w:p w:rsidR="00EA246A" w:rsidRPr="00FB6F02" w:rsidRDefault="00EA246A" w:rsidP="00EA246A">
      <w:pPr>
        <w:pStyle w:val="ScheduleFlushLeft"/>
      </w:pPr>
      <w:proofErr w:type="gramStart"/>
      <w:r w:rsidRPr="00FB6F02">
        <w:t>that</w:t>
      </w:r>
      <w:proofErr w:type="gramEnd"/>
      <w:r w:rsidRPr="00FB6F02">
        <w:t xml:space="preserve"> part of the order by which it was provided </w:t>
      </w:r>
      <w:r w:rsidRPr="00A87250">
        <w:rPr>
          <w:shd w:val="clear" w:color="auto" w:fill="BFBFBF" w:themeFill="background1" w:themeFillShade="BF"/>
        </w:rPr>
        <w:t>[</w:t>
      </w:r>
      <w:r w:rsidRPr="00A87250">
        <w:rPr>
          <w:i/>
          <w:iCs/>
          <w:shd w:val="clear" w:color="auto" w:fill="BFBFBF" w:themeFill="background1" w:themeFillShade="BF"/>
        </w:rPr>
        <w:t xml:space="preserve">identify that part of the order which is </w:t>
      </w:r>
      <w:r>
        <w:rPr>
          <w:i/>
          <w:iCs/>
          <w:shd w:val="clear" w:color="auto" w:fill="BFBFBF" w:themeFill="background1" w:themeFillShade="BF"/>
        </w:rPr>
        <w:t>sought to be reviewed</w:t>
      </w:r>
      <w:r w:rsidRPr="00A87250">
        <w:rPr>
          <w:shd w:val="clear" w:color="auto" w:fill="BFBFBF" w:themeFill="background1" w:themeFillShade="BF"/>
        </w:rPr>
        <w:t>].</w:t>
      </w:r>
    </w:p>
    <w:p w:rsidR="00EA246A" w:rsidRPr="006E7A7A" w:rsidRDefault="00EA246A" w:rsidP="00EA246A">
      <w:pPr>
        <w:pStyle w:val="ScheduleFlushLeft"/>
        <w:spacing w:before="240" w:after="240"/>
      </w:pPr>
      <w:r w:rsidRPr="006E7A7A">
        <w:t xml:space="preserve">The </w:t>
      </w:r>
      <w:r w:rsidRPr="00A87250">
        <w:rPr>
          <w:shd w:val="clear" w:color="auto" w:fill="BFBFBF" w:themeFill="background1" w:themeFillShade="BF"/>
        </w:rPr>
        <w:t>[</w:t>
      </w:r>
      <w:r w:rsidRPr="006D4887">
        <w:rPr>
          <w:i/>
          <w:shd w:val="clear" w:color="auto" w:fill="BFBFBF" w:themeFill="background1" w:themeFillShade="BF"/>
        </w:rPr>
        <w:t>insert</w:t>
      </w:r>
      <w:r>
        <w:rPr>
          <w:shd w:val="clear" w:color="auto" w:fill="BFBFBF" w:themeFill="background1" w:themeFillShade="BF"/>
        </w:rPr>
        <w:t xml:space="preserve"> </w:t>
      </w:r>
      <w:r w:rsidRPr="00A87250">
        <w:rPr>
          <w:i/>
          <w:shd w:val="clear" w:color="auto" w:fill="BFBFBF" w:themeFill="background1" w:themeFillShade="BF"/>
        </w:rPr>
        <w:t>party seeking the review</w:t>
      </w:r>
      <w:r w:rsidRPr="00A87250">
        <w:rPr>
          <w:shd w:val="clear" w:color="auto" w:fill="BFBFBF" w:themeFill="background1" w:themeFillShade="BF"/>
        </w:rPr>
        <w:t>]</w:t>
      </w:r>
      <w:r w:rsidRPr="006D4887">
        <w:rPr>
          <w:shd w:val="clear" w:color="auto" w:fill="FFFFFF" w:themeFill="background1"/>
        </w:rPr>
        <w:t xml:space="preserve"> </w:t>
      </w:r>
      <w:r>
        <w:t>seeks a review of the order</w:t>
      </w:r>
      <w:r w:rsidRPr="006E7A7A">
        <w:t xml:space="preserve"> on the following grounds: </w:t>
      </w:r>
      <w:r w:rsidRPr="00A87250">
        <w:rPr>
          <w:shd w:val="clear" w:color="auto" w:fill="BFBFBF" w:themeFill="background1" w:themeFillShade="BF"/>
        </w:rPr>
        <w:t>[</w:t>
      </w:r>
      <w:r w:rsidRPr="00A87250">
        <w:rPr>
          <w:i/>
          <w:shd w:val="clear" w:color="auto" w:fill="BFBFBF" w:themeFill="background1" w:themeFillShade="BF"/>
        </w:rPr>
        <w:t>insert concisely and in numbered paragraphs the grounds relied upon</w:t>
      </w:r>
      <w:r w:rsidRPr="00A87250">
        <w:rPr>
          <w:shd w:val="clear" w:color="auto" w:fill="BFBFBF" w:themeFill="background1" w:themeFillShade="BF"/>
        </w:rPr>
        <w:t>].</w:t>
      </w:r>
    </w:p>
    <w:p w:rsidR="00EA246A" w:rsidRPr="00725D7D" w:rsidRDefault="00EA246A" w:rsidP="00EA246A">
      <w:pPr>
        <w:pStyle w:val="ScheduleFlushLeft"/>
        <w:spacing w:before="240" w:after="240"/>
        <w:rPr>
          <w:shd w:val="clear" w:color="auto" w:fill="FFFFFF" w:themeFill="background1"/>
        </w:rPr>
      </w:pPr>
      <w:r>
        <w:t xml:space="preserve">The </w:t>
      </w:r>
      <w:r w:rsidRPr="00A87250">
        <w:rPr>
          <w:shd w:val="clear" w:color="auto" w:fill="BFBFBF" w:themeFill="background1" w:themeFillShade="BF"/>
        </w:rPr>
        <w:t>[</w:t>
      </w:r>
      <w:r w:rsidRPr="006D4887">
        <w:rPr>
          <w:i/>
          <w:shd w:val="clear" w:color="auto" w:fill="BFBFBF" w:themeFill="background1" w:themeFillShade="BF"/>
        </w:rPr>
        <w:t>insert</w:t>
      </w:r>
      <w:r>
        <w:rPr>
          <w:shd w:val="clear" w:color="auto" w:fill="BFBFBF" w:themeFill="background1" w:themeFillShade="BF"/>
        </w:rPr>
        <w:t xml:space="preserve"> </w:t>
      </w:r>
      <w:r w:rsidRPr="00A87250">
        <w:rPr>
          <w:i/>
          <w:shd w:val="clear" w:color="auto" w:fill="BFBFBF" w:themeFill="background1" w:themeFillShade="BF"/>
        </w:rPr>
        <w:t>party seeking the review</w:t>
      </w:r>
      <w:r w:rsidRPr="00A87250">
        <w:rPr>
          <w:shd w:val="clear" w:color="auto" w:fill="BFBFBF" w:themeFill="background1" w:themeFillShade="BF"/>
        </w:rPr>
        <w:t>]</w:t>
      </w:r>
      <w:r w:rsidRPr="006D4887">
        <w:rPr>
          <w:shd w:val="clear" w:color="auto" w:fill="FFFFFF" w:themeFill="background1"/>
        </w:rPr>
        <w:t xml:space="preserve"> </w:t>
      </w:r>
      <w:r>
        <w:rPr>
          <w:shd w:val="clear" w:color="auto" w:fill="FFFFFF" w:themeFill="background1"/>
        </w:rPr>
        <w:t xml:space="preserve">seeks that the following order be made in place of the order to be reviewed: </w:t>
      </w:r>
      <w:r>
        <w:rPr>
          <w:highlight w:val="lightGray"/>
        </w:rPr>
        <w:t>[</w:t>
      </w:r>
      <w:r w:rsidRPr="00725D7D">
        <w:rPr>
          <w:i/>
          <w:highlight w:val="lightGray"/>
        </w:rPr>
        <w:t>insert orders sought</w:t>
      </w:r>
      <w:r w:rsidRPr="00725D7D">
        <w:rPr>
          <w:highlight w:val="lightGray"/>
        </w:rPr>
        <w:t>]</w:t>
      </w:r>
    </w:p>
    <w:p w:rsidR="00EA246A" w:rsidRPr="00FB6F02" w:rsidRDefault="00EA246A" w:rsidP="00EA246A">
      <w:pPr>
        <w:pStyle w:val="ScheduleFlushLeft"/>
      </w:pPr>
      <w:r w:rsidRPr="00FB6F02">
        <w:t xml:space="preserve">This </w:t>
      </w:r>
      <w:r>
        <w:t>review</w:t>
      </w:r>
      <w:r w:rsidRPr="00FB6F02">
        <w:t xml:space="preserve"> will be heard before the </w:t>
      </w:r>
      <w:r>
        <w:t xml:space="preserve">Commercial Division Duty </w:t>
      </w:r>
      <w:r w:rsidRPr="00FB6F02">
        <w:t xml:space="preserve">Judge </w:t>
      </w:r>
      <w:r>
        <w:t xml:space="preserve">at </w:t>
      </w:r>
      <w:r w:rsidRPr="00FB6F02">
        <w:t xml:space="preserve">the </w:t>
      </w:r>
      <w:r>
        <w:t>County</w:t>
      </w:r>
      <w:r w:rsidRPr="00FB6F02">
        <w:t xml:space="preserve"> Court</w:t>
      </w:r>
      <w:r>
        <w:t xml:space="preserve"> of Victoria</w:t>
      </w:r>
      <w:r w:rsidRPr="00FB6F02">
        <w:t xml:space="preserve">, </w:t>
      </w:r>
      <w:r>
        <w:t xml:space="preserve">250 </w:t>
      </w:r>
      <w:r w:rsidRPr="00FB6F02">
        <w:t>William Street,</w:t>
      </w:r>
      <w:r>
        <w:t xml:space="preserve"> Melbourne on the              </w:t>
      </w:r>
      <w:r w:rsidRPr="00FB6F02">
        <w:t xml:space="preserve"> day of </w:t>
      </w:r>
      <w:r>
        <w:tab/>
        <w:t xml:space="preserve"> </w:t>
      </w:r>
      <w:r w:rsidR="00037497">
        <w:tab/>
      </w:r>
      <w:r>
        <w:t>20</w:t>
      </w:r>
      <w:r w:rsidRPr="00FB6F02">
        <w:t xml:space="preserve">    at          a.m. [</w:t>
      </w:r>
      <w:r w:rsidRPr="006E7A7A">
        <w:rPr>
          <w:i/>
          <w:iCs/>
        </w:rPr>
        <w:t>or</w:t>
      </w:r>
      <w:r w:rsidRPr="00FB6F02">
        <w:t xml:space="preserve"> p.m.] or so soon afterwards as the business of the Court allows.</w:t>
      </w:r>
    </w:p>
    <w:p w:rsidR="00EA246A" w:rsidRDefault="00EA246A" w:rsidP="00EA246A">
      <w:pPr>
        <w:pStyle w:val="ScheduleParagraphSub-Sub"/>
        <w:ind w:left="0"/>
        <w:jc w:val="right"/>
      </w:pPr>
    </w:p>
    <w:p w:rsidR="00EA246A" w:rsidRDefault="00EA246A" w:rsidP="00EA246A">
      <w:pPr>
        <w:pStyle w:val="ScheduleParagraphSub-Sub"/>
        <w:ind w:left="0"/>
        <w:jc w:val="right"/>
      </w:pPr>
      <w:r>
        <w:t xml:space="preserve">Signed by </w:t>
      </w:r>
      <w:proofErr w:type="gramStart"/>
      <w:r>
        <w:t xml:space="preserve">the </w:t>
      </w:r>
      <w:r w:rsidRPr="00FB6F02">
        <w:t xml:space="preserve"> </w:t>
      </w:r>
      <w:r w:rsidRPr="00A87250">
        <w:rPr>
          <w:shd w:val="clear" w:color="auto" w:fill="BFBFBF" w:themeFill="background1" w:themeFillShade="BF"/>
        </w:rPr>
        <w:t>[</w:t>
      </w:r>
      <w:proofErr w:type="gramEnd"/>
      <w:r w:rsidRPr="006D4887">
        <w:rPr>
          <w:i/>
          <w:shd w:val="clear" w:color="auto" w:fill="BFBFBF" w:themeFill="background1" w:themeFillShade="BF"/>
        </w:rPr>
        <w:t>insert</w:t>
      </w:r>
      <w:r>
        <w:rPr>
          <w:shd w:val="clear" w:color="auto" w:fill="BFBFBF" w:themeFill="background1" w:themeFillShade="BF"/>
        </w:rPr>
        <w:t xml:space="preserve"> </w:t>
      </w:r>
      <w:r w:rsidRPr="00A87250">
        <w:rPr>
          <w:i/>
          <w:shd w:val="clear" w:color="auto" w:fill="BFBFBF" w:themeFill="background1" w:themeFillShade="BF"/>
        </w:rPr>
        <w:t>party seeking the review</w:t>
      </w:r>
      <w:r w:rsidRPr="00A87250">
        <w:rPr>
          <w:shd w:val="clear" w:color="auto" w:fill="BFBFBF" w:themeFill="background1" w:themeFillShade="BF"/>
        </w:rPr>
        <w:t>]</w:t>
      </w:r>
      <w:r>
        <w:br/>
        <w:t>or the</w:t>
      </w:r>
      <w:r w:rsidRPr="00FB6F02">
        <w:t xml:space="preserve"> </w:t>
      </w:r>
      <w:r w:rsidRPr="00A87250">
        <w:rPr>
          <w:shd w:val="clear" w:color="auto" w:fill="BFBFBF" w:themeFill="background1" w:themeFillShade="BF"/>
        </w:rPr>
        <w:t>[</w:t>
      </w:r>
      <w:r w:rsidRPr="006D4887">
        <w:rPr>
          <w:i/>
          <w:shd w:val="clear" w:color="auto" w:fill="BFBFBF" w:themeFill="background1" w:themeFillShade="BF"/>
        </w:rPr>
        <w:t>insert</w:t>
      </w:r>
      <w:r>
        <w:rPr>
          <w:shd w:val="clear" w:color="auto" w:fill="BFBFBF" w:themeFill="background1" w:themeFillShade="BF"/>
        </w:rPr>
        <w:t xml:space="preserve"> </w:t>
      </w:r>
      <w:r w:rsidRPr="00A87250">
        <w:rPr>
          <w:i/>
          <w:shd w:val="clear" w:color="auto" w:fill="BFBFBF" w:themeFill="background1" w:themeFillShade="BF"/>
        </w:rPr>
        <w:t>party seeking the review</w:t>
      </w:r>
      <w:r w:rsidRPr="00A87250">
        <w:rPr>
          <w:shd w:val="clear" w:color="auto" w:fill="BFBFBF" w:themeFill="background1" w:themeFillShade="BF"/>
        </w:rPr>
        <w:t>]</w:t>
      </w:r>
      <w:r>
        <w:rPr>
          <w:shd w:val="clear" w:color="auto" w:fill="BFBFBF" w:themeFill="background1" w:themeFillShade="BF"/>
        </w:rPr>
        <w:t>’s</w:t>
      </w:r>
      <w:r w:rsidRPr="006D4887">
        <w:rPr>
          <w:shd w:val="clear" w:color="auto" w:fill="FFFFFF" w:themeFill="background1"/>
        </w:rPr>
        <w:t xml:space="preserve"> </w:t>
      </w:r>
      <w:r>
        <w:t>solicitors</w:t>
      </w:r>
    </w:p>
    <w:p w:rsidR="00EA246A" w:rsidRDefault="00EA246A" w:rsidP="00EA246A"/>
    <w:p w:rsidR="00EA246A" w:rsidRDefault="00EA246A" w:rsidP="00EA246A">
      <w:pPr>
        <w:ind w:left="709" w:hanging="709"/>
        <w:rPr>
          <w:sz w:val="20"/>
        </w:rPr>
      </w:pPr>
    </w:p>
    <w:p w:rsidR="00EA246A" w:rsidRDefault="00EA246A" w:rsidP="00EA246A">
      <w:pPr>
        <w:ind w:left="709" w:hanging="709"/>
        <w:rPr>
          <w:sz w:val="20"/>
        </w:rPr>
      </w:pPr>
    </w:p>
    <w:p w:rsidR="00EA246A" w:rsidRPr="00431FCF" w:rsidRDefault="00EA246A" w:rsidP="00EA246A">
      <w:pPr>
        <w:ind w:left="709" w:right="-241" w:hanging="709"/>
        <w:rPr>
          <w:sz w:val="20"/>
        </w:rPr>
      </w:pPr>
      <w:r w:rsidRPr="00431FCF">
        <w:rPr>
          <w:sz w:val="20"/>
        </w:rPr>
        <w:t>Note:</w:t>
      </w:r>
      <w:r w:rsidRPr="00431FCF">
        <w:rPr>
          <w:sz w:val="20"/>
        </w:rPr>
        <w:tab/>
        <w:t>This notice is to be filed with the Court and served on each other party to the proceeding within 14 days after the date of the order sought to be reviewed.</w:t>
      </w:r>
    </w:p>
    <w:p w:rsidR="00EA246A" w:rsidRDefault="00EA246A" w:rsidP="00EA246A"/>
    <w:p w:rsidR="00EA246A" w:rsidRPr="00FB0AEE" w:rsidRDefault="00EA246A" w:rsidP="00EA246A">
      <w:pPr>
        <w:pStyle w:val="ListParagraph"/>
        <w:spacing w:before="240" w:after="240" w:line="276" w:lineRule="auto"/>
        <w:contextualSpacing w:val="0"/>
        <w:rPr>
          <w:sz w:val="23"/>
          <w:szCs w:val="23"/>
        </w:rPr>
      </w:pPr>
    </w:p>
    <w:p w:rsidR="002A3CEC" w:rsidRDefault="002A3CEC"/>
    <w:sectPr w:rsidR="002A3CEC">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0F" w:rsidRDefault="0087500F">
      <w:r>
        <w:separator/>
      </w:r>
    </w:p>
  </w:endnote>
  <w:endnote w:type="continuationSeparator" w:id="0">
    <w:p w:rsidR="0087500F" w:rsidRDefault="0087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0F" w:rsidRDefault="0087500F">
      <w:r>
        <w:separator/>
      </w:r>
    </w:p>
  </w:footnote>
  <w:footnote w:type="continuationSeparator" w:id="0">
    <w:p w:rsidR="0087500F" w:rsidRDefault="0087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A0" w:rsidRDefault="00875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6A"/>
    <w:rsid w:val="00037497"/>
    <w:rsid w:val="001E35A3"/>
    <w:rsid w:val="002A3CEC"/>
    <w:rsid w:val="003601F0"/>
    <w:rsid w:val="0087500F"/>
    <w:rsid w:val="00D9222F"/>
    <w:rsid w:val="00E00896"/>
    <w:rsid w:val="00EA2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179F40-31DF-482B-8BDF-736C044F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6A"/>
    <w:pPr>
      <w:ind w:left="720"/>
      <w:contextualSpacing/>
    </w:pPr>
  </w:style>
  <w:style w:type="paragraph" w:styleId="Header">
    <w:name w:val="header"/>
    <w:basedOn w:val="Normal"/>
    <w:link w:val="HeaderChar"/>
    <w:rsid w:val="00EA246A"/>
    <w:pPr>
      <w:tabs>
        <w:tab w:val="center" w:pos="4513"/>
        <w:tab w:val="right" w:pos="9026"/>
      </w:tabs>
    </w:pPr>
  </w:style>
  <w:style w:type="character" w:customStyle="1" w:styleId="HeaderChar">
    <w:name w:val="Header Char"/>
    <w:basedOn w:val="DefaultParagraphFont"/>
    <w:link w:val="Header"/>
    <w:rsid w:val="00EA246A"/>
    <w:rPr>
      <w:sz w:val="24"/>
      <w:szCs w:val="24"/>
    </w:rPr>
  </w:style>
  <w:style w:type="paragraph" w:customStyle="1" w:styleId="Normal-Schedule">
    <w:name w:val="Normal - Schedule"/>
    <w:link w:val="Normal-ScheduleChar"/>
    <w:rsid w:val="00EA246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ParagraphSub-Sub">
    <w:name w:val="Schedule Paragraph (Sub-Sub)"/>
    <w:basedOn w:val="Normal"/>
    <w:next w:val="Normal"/>
    <w:rsid w:val="00EA246A"/>
    <w:pPr>
      <w:overflowPunct w:val="0"/>
      <w:autoSpaceDE w:val="0"/>
      <w:autoSpaceDN w:val="0"/>
      <w:adjustRightInd w:val="0"/>
      <w:spacing w:before="120"/>
      <w:ind w:left="2892"/>
      <w:textAlignment w:val="baseline"/>
    </w:pPr>
    <w:rPr>
      <w:sz w:val="20"/>
      <w:szCs w:val="20"/>
      <w:lang w:eastAsia="en-US"/>
    </w:rPr>
  </w:style>
  <w:style w:type="paragraph" w:customStyle="1" w:styleId="ScheduleTitle">
    <w:name w:val="Schedule Title"/>
    <w:basedOn w:val="Normal"/>
    <w:next w:val="Normal"/>
    <w:rsid w:val="00EA246A"/>
    <w:pPr>
      <w:overflowPunct w:val="0"/>
      <w:autoSpaceDE w:val="0"/>
      <w:autoSpaceDN w:val="0"/>
      <w:adjustRightInd w:val="0"/>
      <w:spacing w:before="240" w:after="120"/>
      <w:jc w:val="center"/>
      <w:textAlignment w:val="baseline"/>
      <w:outlineLvl w:val="1"/>
    </w:pPr>
    <w:rPr>
      <w:b/>
      <w:caps/>
      <w:sz w:val="20"/>
      <w:szCs w:val="20"/>
      <w:lang w:eastAsia="en-US"/>
    </w:rPr>
  </w:style>
  <w:style w:type="paragraph" w:customStyle="1" w:styleId="ScheduleFlushLeft">
    <w:name w:val="Schedule Flush Left"/>
    <w:next w:val="Normal"/>
    <w:link w:val="ScheduleFlushLeftChar"/>
    <w:rsid w:val="00EA246A"/>
    <w:pPr>
      <w:autoSpaceDE w:val="0"/>
      <w:autoSpaceDN w:val="0"/>
      <w:spacing w:before="120"/>
    </w:pPr>
    <w:rPr>
      <w:lang w:eastAsia="en-US"/>
    </w:rPr>
  </w:style>
  <w:style w:type="character" w:customStyle="1" w:styleId="Normal-ScheduleChar">
    <w:name w:val="Normal - Schedule Char"/>
    <w:basedOn w:val="DefaultParagraphFont"/>
    <w:link w:val="Normal-Schedule"/>
    <w:rsid w:val="00EA246A"/>
    <w:rPr>
      <w:lang w:eastAsia="en-US"/>
    </w:rPr>
  </w:style>
  <w:style w:type="character" w:customStyle="1" w:styleId="ScheduleFlushLeftChar">
    <w:name w:val="Schedule Flush Left Char"/>
    <w:basedOn w:val="DefaultParagraphFont"/>
    <w:link w:val="ScheduleFlushLeft"/>
    <w:rsid w:val="00EA24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Giardina</dc:creator>
  <cp:keywords/>
  <dc:description/>
  <cp:lastModifiedBy>Christina Giardina</cp:lastModifiedBy>
  <cp:revision>2</cp:revision>
  <dcterms:created xsi:type="dcterms:W3CDTF">2019-05-22T00:52:00Z</dcterms:created>
  <dcterms:modified xsi:type="dcterms:W3CDTF">2019-05-22T00:52:00Z</dcterms:modified>
</cp:coreProperties>
</file>